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11E" w:rsidRPr="00F155BD" w:rsidRDefault="00012ACC">
      <w:pPr>
        <w:rPr>
          <w:b/>
          <w:sz w:val="40"/>
          <w:szCs w:val="40"/>
        </w:rPr>
      </w:pPr>
      <w:r>
        <w:rPr>
          <w:b/>
          <w:noProof/>
          <w:sz w:val="40"/>
          <w:szCs w:val="40"/>
          <w:lang w:eastAsia="fr-CH"/>
        </w:rPr>
        <w:drawing>
          <wp:anchor distT="0" distB="0" distL="114300" distR="114300" simplePos="0" relativeHeight="251695104" behindDoc="1" locked="0" layoutInCell="1" allowOverlap="1" wp14:anchorId="6C9DE8C8" wp14:editId="00F82A89">
            <wp:simplePos x="0" y="0"/>
            <wp:positionH relativeFrom="column">
              <wp:posOffset>-2506</wp:posOffset>
            </wp:positionH>
            <wp:positionV relativeFrom="paragraph">
              <wp:posOffset>129935</wp:posOffset>
            </wp:positionV>
            <wp:extent cx="5755640" cy="2207260"/>
            <wp:effectExtent l="19050" t="19050" r="16510" b="21590"/>
            <wp:wrapNone/>
            <wp:docPr id="1" name="Image 1" descr="C:\Users\cke\Champis\Macrolepiota procer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ke\Champis\Macrolepiota procera (2).JPG"/>
                    <pic:cNvPicPr>
                      <a:picLocks noChangeAspect="1" noChangeArrowheads="1"/>
                    </pic:cNvPicPr>
                  </pic:nvPicPr>
                  <pic:blipFill rotWithShape="1">
                    <a:blip r:embed="rId8" cstate="print">
                      <a:duotone>
                        <a:prstClr val="black"/>
                        <a:schemeClr val="accent6">
                          <a:tint val="45000"/>
                          <a:satMod val="400000"/>
                        </a:schemeClr>
                      </a:duotone>
                      <a:extLst>
                        <a:ext uri="{28A0092B-C50C-407E-A947-70E740481C1C}">
                          <a14:useLocalDpi xmlns:a14="http://schemas.microsoft.com/office/drawing/2010/main" val="0"/>
                        </a:ext>
                      </a:extLst>
                    </a:blip>
                    <a:srcRect t="18702" b="30153"/>
                    <a:stretch/>
                  </pic:blipFill>
                  <pic:spPr bwMode="auto">
                    <a:xfrm>
                      <a:off x="0" y="0"/>
                      <a:ext cx="5755640" cy="220726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A611E" w:rsidRDefault="00334A29">
      <w:pPr>
        <w:rPr>
          <w:sz w:val="36"/>
          <w:szCs w:val="36"/>
        </w:rPr>
      </w:pPr>
      <w:r>
        <w:rPr>
          <w:noProof/>
          <w:sz w:val="36"/>
          <w:szCs w:val="36"/>
          <w:lang w:eastAsia="fr-CH"/>
        </w:rPr>
        <mc:AlternateContent>
          <mc:Choice Requires="wps">
            <w:drawing>
              <wp:anchor distT="0" distB="0" distL="114300" distR="114300" simplePos="0" relativeHeight="251655168" behindDoc="0" locked="0" layoutInCell="1" allowOverlap="1" wp14:anchorId="3D7C96D0" wp14:editId="6FB27EFA">
                <wp:simplePos x="0" y="0"/>
                <wp:positionH relativeFrom="column">
                  <wp:posOffset>4254981</wp:posOffset>
                </wp:positionH>
                <wp:positionV relativeFrom="paragraph">
                  <wp:posOffset>284446</wp:posOffset>
                </wp:positionV>
                <wp:extent cx="1249680" cy="1143000"/>
                <wp:effectExtent l="0" t="0" r="26670" b="19050"/>
                <wp:wrapNone/>
                <wp:docPr id="14" name="Ellipse 14"/>
                <wp:cNvGraphicFramePr/>
                <a:graphic xmlns:a="http://schemas.openxmlformats.org/drawingml/2006/main">
                  <a:graphicData uri="http://schemas.microsoft.com/office/word/2010/wordprocessingShape">
                    <wps:wsp>
                      <wps:cNvSpPr/>
                      <wps:spPr>
                        <a:xfrm>
                          <a:off x="0" y="0"/>
                          <a:ext cx="1249680" cy="1143000"/>
                        </a:xfrm>
                        <a:prstGeom prst="ellipse">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9D4BDA4" id="Ellipse 14" o:spid="_x0000_s1026" style="position:absolute;margin-left:335.05pt;margin-top:22.4pt;width:98.4pt;height:90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" fillcolor="white [3212]" strokecolor="black [3213]">
                <v:stroke joinstyle="miter"/>
              </v:oval>
            </w:pict>
          </mc:Fallback>
        </mc:AlternateContent>
      </w:r>
      <w:r w:rsidR="00F155BD">
        <w:rPr>
          <w:rFonts w:ascii="Helvetica" w:hAnsi="Helvetica" w:cs="Helvetica"/>
          <w:noProof/>
          <w:sz w:val="20"/>
          <w:szCs w:val="20"/>
          <w:lang w:eastAsia="fr-CH"/>
        </w:rPr>
        <mc:AlternateContent>
          <mc:Choice Requires="wps">
            <w:drawing>
              <wp:anchor distT="0" distB="0" distL="114300" distR="114300" simplePos="0" relativeHeight="251653120" behindDoc="0" locked="0" layoutInCell="1" allowOverlap="1" wp14:anchorId="2DBE3FB9" wp14:editId="769F5C45">
                <wp:simplePos x="0" y="0"/>
                <wp:positionH relativeFrom="column">
                  <wp:posOffset>128905</wp:posOffset>
                </wp:positionH>
                <wp:positionV relativeFrom="paragraph">
                  <wp:posOffset>17145</wp:posOffset>
                </wp:positionV>
                <wp:extent cx="3383280" cy="541020"/>
                <wp:effectExtent l="0" t="0" r="0" b="0"/>
                <wp:wrapNone/>
                <wp:docPr id="12" name="Zone de texte 12"/>
                <wp:cNvGraphicFramePr/>
                <a:graphic xmlns:a="http://schemas.openxmlformats.org/drawingml/2006/main">
                  <a:graphicData uri="http://schemas.microsoft.com/office/word/2010/wordprocessingShape">
                    <wps:wsp>
                      <wps:cNvSpPr txBox="1"/>
                      <wps:spPr>
                        <a:xfrm>
                          <a:off x="0" y="0"/>
                          <a:ext cx="3383280" cy="541020"/>
                        </a:xfrm>
                        <a:prstGeom prst="rect">
                          <a:avLst/>
                        </a:prstGeom>
                        <a:noFill/>
                        <a:ln w="6350">
                          <a:noFill/>
                        </a:ln>
                      </wps:spPr>
                      <wps:txbx>
                        <w:txbxContent>
                          <w:p w:rsidR="00F155BD" w:rsidRPr="00F155BD" w:rsidRDefault="00F155BD" w:rsidP="00F155BD">
                            <w:pPr>
                              <w:rPr>
                                <w:b/>
                                <w:color w:val="FFFFFF" w:themeColor="background1"/>
                                <w:sz w:val="40"/>
                                <w:szCs w:val="40"/>
                              </w:rPr>
                            </w:pPr>
                            <w:r w:rsidRPr="00F155BD">
                              <w:rPr>
                                <w:b/>
                                <w:color w:val="FFFFFF" w:themeColor="background1"/>
                                <w:sz w:val="40"/>
                                <w:szCs w:val="40"/>
                              </w:rPr>
                              <w:t>COMPREHENSION DE L’ORAL</w:t>
                            </w:r>
                          </w:p>
                          <w:p w:rsidR="00F155BD" w:rsidRDefault="00F155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DBE3FB9" id="_x0000_t202" coordsize="21600,21600" o:spt="202" path="m,l,21600r21600,l21600,xe">
                <v:stroke joinstyle="miter"/>
                <v:path gradientshapeok="t" o:connecttype="rect"/>
              </v:shapetype>
              <v:shape id="Zone de texte 12" o:spid="_x0000_s1026" type="#_x0000_t202" style="position:absolute;margin-left:10.15pt;margin-top:1.35pt;width:266.4pt;height:42.6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" filled="f" stroked="f" strokeweight=".5pt">
                <v:textbox>
                  <w:txbxContent>
                    <w:p w:rsidR="00F155BD" w:rsidRPr="00F155BD" w:rsidRDefault="00F155BD" w:rsidP="00F155BD">
                      <w:pPr>
                        <w:rPr>
                          <w:b/>
                          <w:color w:val="FFFFFF" w:themeColor="background1"/>
                          <w:sz w:val="40"/>
                          <w:szCs w:val="40"/>
                        </w:rPr>
                      </w:pPr>
                      <w:r w:rsidRPr="00F155BD">
                        <w:rPr>
                          <w:b/>
                          <w:color w:val="FFFFFF" w:themeColor="background1"/>
                          <w:sz w:val="40"/>
                          <w:szCs w:val="40"/>
                        </w:rPr>
                        <w:t>COMPREHENSION DE L’ORAL</w:t>
                      </w:r>
                    </w:p>
                    <w:p w:rsidR="00F155BD" w:rsidRDefault="00F155BD"/>
                  </w:txbxContent>
                </v:textbox>
              </v:shape>
            </w:pict>
          </mc:Fallback>
        </mc:AlternateContent>
      </w:r>
    </w:p>
    <w:p w:rsidR="000A611E" w:rsidRDefault="000A611E">
      <w:pPr>
        <w:rPr>
          <w:sz w:val="36"/>
          <w:szCs w:val="36"/>
        </w:rPr>
      </w:pPr>
    </w:p>
    <w:p w:rsidR="000A611E" w:rsidRDefault="00F155BD">
      <w:pPr>
        <w:rPr>
          <w:sz w:val="36"/>
          <w:szCs w:val="36"/>
        </w:rPr>
      </w:pPr>
      <w:r>
        <w:rPr>
          <w:noProof/>
          <w:sz w:val="36"/>
          <w:szCs w:val="36"/>
          <w:lang w:eastAsia="fr-CH"/>
        </w:rPr>
        <mc:AlternateContent>
          <mc:Choice Requires="wps">
            <w:drawing>
              <wp:anchor distT="0" distB="0" distL="114300" distR="114300" simplePos="0" relativeHeight="251654144" behindDoc="0" locked="0" layoutInCell="1" allowOverlap="1" wp14:anchorId="5AA3A885" wp14:editId="5384CDE8">
                <wp:simplePos x="0" y="0"/>
                <wp:positionH relativeFrom="column">
                  <wp:posOffset>205105</wp:posOffset>
                </wp:positionH>
                <wp:positionV relativeFrom="paragraph">
                  <wp:posOffset>10160</wp:posOffset>
                </wp:positionV>
                <wp:extent cx="2956560" cy="457200"/>
                <wp:effectExtent l="0" t="0" r="0" b="0"/>
                <wp:wrapNone/>
                <wp:docPr id="13" name="Zone de texte 13"/>
                <wp:cNvGraphicFramePr/>
                <a:graphic xmlns:a="http://schemas.openxmlformats.org/drawingml/2006/main">
                  <a:graphicData uri="http://schemas.microsoft.com/office/word/2010/wordprocessingShape">
                    <wps:wsp>
                      <wps:cNvSpPr txBox="1"/>
                      <wps:spPr>
                        <a:xfrm>
                          <a:off x="0" y="0"/>
                          <a:ext cx="2956560" cy="457200"/>
                        </a:xfrm>
                        <a:prstGeom prst="rect">
                          <a:avLst/>
                        </a:prstGeom>
                        <a:noFill/>
                        <a:ln w="6350">
                          <a:noFill/>
                        </a:ln>
                      </wps:spPr>
                      <wps:txbx>
                        <w:txbxContent>
                          <w:p w:rsidR="00F155BD" w:rsidRPr="00F155BD" w:rsidRDefault="00F155BD" w:rsidP="00F155BD">
                            <w:pPr>
                              <w:rPr>
                                <w:b/>
                                <w:color w:val="FFFFFF" w:themeColor="background1"/>
                                <w:sz w:val="40"/>
                                <w:szCs w:val="40"/>
                              </w:rPr>
                            </w:pPr>
                            <w:r w:rsidRPr="00F155BD">
                              <w:rPr>
                                <w:b/>
                                <w:color w:val="FFFFFF" w:themeColor="background1"/>
                                <w:sz w:val="40"/>
                                <w:szCs w:val="40"/>
                              </w:rPr>
                              <w:t>EVALUATION 5H</w:t>
                            </w:r>
                          </w:p>
                          <w:p w:rsidR="00F155BD" w:rsidRDefault="00F155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A3A885" id="Zone de texte 13" o:spid="_x0000_s1027" type="#_x0000_t202" style="position:absolute;margin-left:16.15pt;margin-top:.8pt;width:232.8pt;height:36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" filled="f" stroked="f" strokeweight=".5pt">
                <v:textbox>
                  <w:txbxContent>
                    <w:p w:rsidR="00F155BD" w:rsidRPr="00F155BD" w:rsidRDefault="00F155BD" w:rsidP="00F155BD">
                      <w:pPr>
                        <w:rPr>
                          <w:b/>
                          <w:color w:val="FFFFFF" w:themeColor="background1"/>
                          <w:sz w:val="40"/>
                          <w:szCs w:val="40"/>
                        </w:rPr>
                      </w:pPr>
                      <w:r w:rsidRPr="00F155BD">
                        <w:rPr>
                          <w:b/>
                          <w:color w:val="FFFFFF" w:themeColor="background1"/>
                          <w:sz w:val="40"/>
                          <w:szCs w:val="40"/>
                        </w:rPr>
                        <w:t>EVALUATION 5H</w:t>
                      </w:r>
                    </w:p>
                    <w:p w:rsidR="00F155BD" w:rsidRDefault="00F155BD"/>
                  </w:txbxContent>
                </v:textbox>
              </v:shape>
            </w:pict>
          </mc:Fallback>
        </mc:AlternateContent>
      </w:r>
    </w:p>
    <w:p w:rsidR="00F155BD" w:rsidRDefault="003651DA">
      <w:pPr>
        <w:rPr>
          <w:sz w:val="36"/>
          <w:szCs w:val="36"/>
        </w:rPr>
      </w:pPr>
      <w:r>
        <w:rPr>
          <w:noProof/>
          <w:sz w:val="36"/>
          <w:szCs w:val="36"/>
          <w:lang w:eastAsia="fr-CH"/>
        </w:rPr>
        <mc:AlternateContent>
          <mc:Choice Requires="wps">
            <w:drawing>
              <wp:anchor distT="0" distB="0" distL="114300" distR="114300" simplePos="0" relativeHeight="251657216" behindDoc="0" locked="0" layoutInCell="1" allowOverlap="1" wp14:anchorId="28DC2416" wp14:editId="20611B90">
                <wp:simplePos x="0" y="0"/>
                <wp:positionH relativeFrom="column">
                  <wp:posOffset>1180465</wp:posOffset>
                </wp:positionH>
                <wp:positionV relativeFrom="paragraph">
                  <wp:posOffset>213995</wp:posOffset>
                </wp:positionV>
                <wp:extent cx="2118360" cy="358140"/>
                <wp:effectExtent l="0" t="0" r="15240" b="22860"/>
                <wp:wrapNone/>
                <wp:docPr id="16" name="Zone de texte 16"/>
                <wp:cNvGraphicFramePr/>
                <a:graphic xmlns:a="http://schemas.openxmlformats.org/drawingml/2006/main">
                  <a:graphicData uri="http://schemas.microsoft.com/office/word/2010/wordprocessingShape">
                    <wps:wsp>
                      <wps:cNvSpPr txBox="1"/>
                      <wps:spPr>
                        <a:xfrm>
                          <a:off x="0" y="0"/>
                          <a:ext cx="2118360" cy="358140"/>
                        </a:xfrm>
                        <a:prstGeom prst="rect">
                          <a:avLst/>
                        </a:prstGeom>
                        <a:solidFill>
                          <a:schemeClr val="lt1"/>
                        </a:solidFill>
                        <a:ln w="6350">
                          <a:solidFill>
                            <a:prstClr val="black"/>
                          </a:solidFill>
                        </a:ln>
                      </wps:spPr>
                      <wps:txbx>
                        <w:txbxContent>
                          <w:p w:rsidR="003651DA" w:rsidRDefault="003651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DC2416" id="Zone de texte 16" o:spid="_x0000_s1028" type="#_x0000_t202" style="position:absolute;margin-left:92.95pt;margin-top:16.85pt;width:166.8pt;height:28.2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" fillcolor="white [3201]" strokeweight=".5pt">
                <v:textbox>
                  <w:txbxContent>
                    <w:p w:rsidR="003651DA" w:rsidRDefault="003651DA"/>
                  </w:txbxContent>
                </v:textbox>
              </v:shape>
            </w:pict>
          </mc:Fallback>
        </mc:AlternateContent>
      </w:r>
      <w:r>
        <w:rPr>
          <w:noProof/>
          <w:sz w:val="36"/>
          <w:szCs w:val="36"/>
          <w:lang w:eastAsia="fr-CH"/>
        </w:rPr>
        <mc:AlternateContent>
          <mc:Choice Requires="wps">
            <w:drawing>
              <wp:anchor distT="0" distB="0" distL="114300" distR="114300" simplePos="0" relativeHeight="251656192" behindDoc="0" locked="0" layoutInCell="1" allowOverlap="1" wp14:anchorId="486B264C" wp14:editId="51A91A49">
                <wp:simplePos x="0" y="0"/>
                <wp:positionH relativeFrom="column">
                  <wp:posOffset>250825</wp:posOffset>
                </wp:positionH>
                <wp:positionV relativeFrom="paragraph">
                  <wp:posOffset>252095</wp:posOffset>
                </wp:positionV>
                <wp:extent cx="990600" cy="320040"/>
                <wp:effectExtent l="0" t="0" r="0" b="3810"/>
                <wp:wrapNone/>
                <wp:docPr id="15" name="Zone de texte 15"/>
                <wp:cNvGraphicFramePr/>
                <a:graphic xmlns:a="http://schemas.openxmlformats.org/drawingml/2006/main">
                  <a:graphicData uri="http://schemas.microsoft.com/office/word/2010/wordprocessingShape">
                    <wps:wsp>
                      <wps:cNvSpPr txBox="1"/>
                      <wps:spPr>
                        <a:xfrm>
                          <a:off x="0" y="0"/>
                          <a:ext cx="990600" cy="320040"/>
                        </a:xfrm>
                        <a:prstGeom prst="rect">
                          <a:avLst/>
                        </a:prstGeom>
                        <a:noFill/>
                        <a:ln w="6350">
                          <a:noFill/>
                        </a:ln>
                      </wps:spPr>
                      <wps:txbx>
                        <w:txbxContent>
                          <w:p w:rsidR="003651DA" w:rsidRPr="003651DA" w:rsidRDefault="003651DA">
                            <w:pPr>
                              <w:rPr>
                                <w:b/>
                                <w:color w:val="FFFFFF" w:themeColor="background1"/>
                                <w:sz w:val="28"/>
                                <w:szCs w:val="28"/>
                              </w:rPr>
                            </w:pPr>
                            <w:r w:rsidRPr="003651DA">
                              <w:rPr>
                                <w:b/>
                                <w:color w:val="FFFFFF" w:themeColor="background1"/>
                                <w:sz w:val="28"/>
                                <w:szCs w:val="28"/>
                              </w:rPr>
                              <w:t xml:space="preserve">Prénom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6B264C" id="Zone de texte 15" o:spid="_x0000_s1029" type="#_x0000_t202" style="position:absolute;margin-left:19.75pt;margin-top:19.85pt;width:78pt;height:25.2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" filled="f" stroked="f" strokeweight=".5pt">
                <v:textbox>
                  <w:txbxContent>
                    <w:p w:rsidR="003651DA" w:rsidRPr="003651DA" w:rsidRDefault="003651DA">
                      <w:pPr>
                        <w:rPr>
                          <w:b/>
                          <w:color w:val="FFFFFF" w:themeColor="background1"/>
                          <w:sz w:val="28"/>
                          <w:szCs w:val="28"/>
                        </w:rPr>
                      </w:pPr>
                      <w:r w:rsidRPr="003651DA">
                        <w:rPr>
                          <w:b/>
                          <w:color w:val="FFFFFF" w:themeColor="background1"/>
                          <w:sz w:val="28"/>
                          <w:szCs w:val="28"/>
                        </w:rPr>
                        <w:t xml:space="preserve">Prénom : </w:t>
                      </w:r>
                    </w:p>
                  </w:txbxContent>
                </v:textbox>
              </v:shape>
            </w:pict>
          </mc:Fallback>
        </mc:AlternateContent>
      </w:r>
    </w:p>
    <w:p w:rsidR="00F155BD" w:rsidRDefault="00F155BD">
      <w:pPr>
        <w:rPr>
          <w:sz w:val="36"/>
          <w:szCs w:val="36"/>
        </w:rPr>
      </w:pPr>
    </w:p>
    <w:p w:rsidR="00054953" w:rsidRPr="003651DA" w:rsidRDefault="00012ACC" w:rsidP="005D337D">
      <w:pPr>
        <w:jc w:val="center"/>
        <w:rPr>
          <w:b/>
          <w:sz w:val="40"/>
          <w:szCs w:val="40"/>
        </w:rPr>
      </w:pPr>
      <w:r>
        <w:rPr>
          <w:b/>
          <w:sz w:val="40"/>
          <w:szCs w:val="40"/>
        </w:rPr>
        <w:t>Champignons, quatre révélations</w:t>
      </w:r>
      <w:r w:rsidR="003651DA" w:rsidRPr="003651DA">
        <w:rPr>
          <w:b/>
          <w:sz w:val="40"/>
          <w:szCs w:val="40"/>
        </w:rPr>
        <w:t xml:space="preserve"> (n</w:t>
      </w:r>
      <w:r w:rsidR="003651DA" w:rsidRPr="003651DA">
        <w:rPr>
          <w:b/>
          <w:sz w:val="40"/>
          <w:szCs w:val="40"/>
          <w:vertAlign w:val="superscript"/>
        </w:rPr>
        <w:t>o</w:t>
      </w:r>
      <w:r>
        <w:rPr>
          <w:b/>
          <w:sz w:val="40"/>
          <w:szCs w:val="40"/>
        </w:rPr>
        <w:t>65</w:t>
      </w:r>
      <w:r w:rsidR="003651DA" w:rsidRPr="003651DA">
        <w:rPr>
          <w:b/>
          <w:sz w:val="40"/>
          <w:szCs w:val="40"/>
        </w:rPr>
        <w:t>)</w:t>
      </w:r>
    </w:p>
    <w:p w:rsidR="006823BC" w:rsidRDefault="00054953" w:rsidP="003651DA">
      <w:pPr>
        <w:spacing w:after="0" w:line="240" w:lineRule="auto"/>
        <w:jc w:val="both"/>
        <w:rPr>
          <w:sz w:val="16"/>
          <w:szCs w:val="16"/>
        </w:rPr>
      </w:pPr>
      <w:bookmarkStart w:id="0" w:name="_Hlk528861379"/>
      <w:r w:rsidRPr="003651DA">
        <w:rPr>
          <w:sz w:val="32"/>
          <w:szCs w:val="32"/>
        </w:rPr>
        <w:t xml:space="preserve">Tu </w:t>
      </w:r>
      <w:r w:rsidR="00486BC5" w:rsidRPr="003651DA">
        <w:rPr>
          <w:sz w:val="32"/>
          <w:szCs w:val="32"/>
        </w:rPr>
        <w:t xml:space="preserve">vas visionner une première fois une vidéo, puis tu auras </w:t>
      </w:r>
      <w:r w:rsidR="00315D8E" w:rsidRPr="003651DA">
        <w:rPr>
          <w:sz w:val="32"/>
          <w:szCs w:val="32"/>
        </w:rPr>
        <w:t>le</w:t>
      </w:r>
      <w:r w:rsidR="00DE2FE5" w:rsidRPr="003651DA">
        <w:rPr>
          <w:sz w:val="32"/>
          <w:szCs w:val="32"/>
        </w:rPr>
        <w:t xml:space="preserve"> questionnaire</w:t>
      </w:r>
      <w:r w:rsidR="00486BC5" w:rsidRPr="003651DA">
        <w:rPr>
          <w:sz w:val="32"/>
          <w:szCs w:val="32"/>
        </w:rPr>
        <w:t xml:space="preserve"> sous les yeux. Ensuite</w:t>
      </w:r>
      <w:r w:rsidR="00315D8E" w:rsidRPr="003651DA">
        <w:rPr>
          <w:sz w:val="32"/>
          <w:szCs w:val="32"/>
        </w:rPr>
        <w:t>,</w:t>
      </w:r>
      <w:r w:rsidR="00486BC5" w:rsidRPr="003651DA">
        <w:rPr>
          <w:sz w:val="32"/>
          <w:szCs w:val="32"/>
        </w:rPr>
        <w:t xml:space="preserve"> après</w:t>
      </w:r>
      <w:r w:rsidR="000A735E" w:rsidRPr="003651DA">
        <w:rPr>
          <w:sz w:val="32"/>
          <w:szCs w:val="32"/>
        </w:rPr>
        <w:t xml:space="preserve"> avoir vu</w:t>
      </w:r>
      <w:r w:rsidR="00486BC5" w:rsidRPr="003651DA">
        <w:rPr>
          <w:sz w:val="32"/>
          <w:szCs w:val="32"/>
        </w:rPr>
        <w:t xml:space="preserve"> une deuxième</w:t>
      </w:r>
      <w:r w:rsidR="000A735E" w:rsidRPr="003651DA">
        <w:rPr>
          <w:sz w:val="32"/>
          <w:szCs w:val="32"/>
        </w:rPr>
        <w:t xml:space="preserve"> fois la vidéo</w:t>
      </w:r>
      <w:r w:rsidR="00315D8E" w:rsidRPr="003651DA">
        <w:rPr>
          <w:sz w:val="32"/>
          <w:szCs w:val="32"/>
        </w:rPr>
        <w:t>,</w:t>
      </w:r>
      <w:r w:rsidR="000A735E" w:rsidRPr="003651DA">
        <w:rPr>
          <w:sz w:val="32"/>
          <w:szCs w:val="32"/>
        </w:rPr>
        <w:t xml:space="preserve"> </w:t>
      </w:r>
      <w:r w:rsidR="00486BC5" w:rsidRPr="003651DA">
        <w:rPr>
          <w:sz w:val="32"/>
          <w:szCs w:val="32"/>
        </w:rPr>
        <w:t xml:space="preserve">tu répondras </w:t>
      </w:r>
      <w:r w:rsidR="000A735E" w:rsidRPr="003651DA">
        <w:rPr>
          <w:sz w:val="32"/>
          <w:szCs w:val="32"/>
        </w:rPr>
        <w:t>aux questions ci-dessous.</w:t>
      </w:r>
      <w:bookmarkEnd w:id="0"/>
    </w:p>
    <w:p w:rsidR="003651DA" w:rsidRPr="003651DA" w:rsidRDefault="003651DA" w:rsidP="003651DA">
      <w:pPr>
        <w:spacing w:after="0" w:line="240" w:lineRule="auto"/>
        <w:jc w:val="both"/>
        <w:rPr>
          <w:sz w:val="16"/>
          <w:szCs w:val="16"/>
        </w:rPr>
      </w:pPr>
    </w:p>
    <w:p w:rsidR="006823BC" w:rsidRPr="00FC017E" w:rsidRDefault="00FC017E" w:rsidP="00FC017E">
      <w:pPr>
        <w:pStyle w:val="Paragraphedeliste"/>
        <w:ind w:left="0"/>
        <w:jc w:val="both"/>
        <w:rPr>
          <w:rFonts w:ascii="Comic Sans MS" w:hAnsi="Comic Sans MS"/>
          <w:b/>
          <w:sz w:val="28"/>
          <w:szCs w:val="28"/>
        </w:rPr>
      </w:pPr>
      <w:r>
        <w:rPr>
          <w:rFonts w:ascii="Comic Sans MS" w:hAnsi="Comic Sans MS"/>
          <w:b/>
          <w:sz w:val="28"/>
          <w:szCs w:val="28"/>
        </w:rPr>
        <w:t xml:space="preserve">1. </w:t>
      </w:r>
      <w:r w:rsidR="00012ACC" w:rsidRPr="00FC017E">
        <w:rPr>
          <w:rFonts w:ascii="Comic Sans MS" w:hAnsi="Comic Sans MS"/>
          <w:b/>
          <w:sz w:val="28"/>
          <w:szCs w:val="28"/>
        </w:rPr>
        <w:t>Comment Julien Perrot qualifie-t-il cet automne ?</w:t>
      </w:r>
    </w:p>
    <w:p w:rsidR="00012ACC" w:rsidRPr="00012ACC" w:rsidRDefault="00012ACC" w:rsidP="00012ACC">
      <w:pPr>
        <w:ind w:left="360"/>
        <w:jc w:val="center"/>
        <w:rPr>
          <w:rFonts w:ascii="Comic Sans MS" w:hAnsi="Comic Sans MS"/>
          <w:sz w:val="32"/>
          <w:szCs w:val="32"/>
        </w:rPr>
      </w:pPr>
      <w:r w:rsidRPr="00012ACC">
        <w:rPr>
          <w:rFonts w:ascii="Comic Sans MS" w:hAnsi="Comic Sans MS"/>
          <w:sz w:val="24"/>
          <w:szCs w:val="24"/>
        </w:rPr>
        <w:t>______________________</w:t>
      </w:r>
    </w:p>
    <w:p w:rsidR="00374A07" w:rsidRDefault="006823BC" w:rsidP="00374A07">
      <w:pPr>
        <w:rPr>
          <w:rFonts w:ascii="Comic Sans MS" w:hAnsi="Comic Sans MS"/>
          <w:sz w:val="28"/>
          <w:szCs w:val="28"/>
        </w:rPr>
      </w:pPr>
      <w:r w:rsidRPr="00BD5157">
        <w:rPr>
          <w:rFonts w:ascii="Comic Sans MS" w:hAnsi="Comic Sans MS"/>
          <w:b/>
          <w:sz w:val="28"/>
          <w:szCs w:val="28"/>
        </w:rPr>
        <w:t>2</w:t>
      </w:r>
      <w:r w:rsidR="00054953" w:rsidRPr="00BD5157">
        <w:rPr>
          <w:rFonts w:ascii="Comic Sans MS" w:hAnsi="Comic Sans MS"/>
          <w:b/>
          <w:sz w:val="28"/>
          <w:szCs w:val="28"/>
        </w:rPr>
        <w:t>.</w:t>
      </w:r>
      <w:r w:rsidR="00054953" w:rsidRPr="00BD5157">
        <w:rPr>
          <w:rFonts w:ascii="Comic Sans MS" w:hAnsi="Comic Sans MS"/>
          <w:sz w:val="28"/>
          <w:szCs w:val="28"/>
        </w:rPr>
        <w:t xml:space="preserve"> </w:t>
      </w:r>
      <w:r w:rsidR="00012ACC" w:rsidRPr="00012ACC">
        <w:rPr>
          <w:rFonts w:ascii="Comic Sans MS" w:hAnsi="Comic Sans MS"/>
          <w:b/>
          <w:sz w:val="28"/>
          <w:szCs w:val="28"/>
        </w:rPr>
        <w:t>Ce temps n’est pas terrible pour qui ?</w:t>
      </w:r>
      <w:r w:rsidR="00374A07">
        <w:rPr>
          <w:rFonts w:ascii="Comic Sans MS" w:hAnsi="Comic Sans MS"/>
          <w:b/>
          <w:sz w:val="28"/>
          <w:szCs w:val="28"/>
        </w:rPr>
        <w:t xml:space="preserve"> Entoure.</w:t>
      </w:r>
    </w:p>
    <w:p w:rsidR="00054953" w:rsidRPr="00374A07" w:rsidRDefault="00374A07" w:rsidP="00374A07">
      <w:pPr>
        <w:ind w:left="567"/>
        <w:rPr>
          <w:rFonts w:ascii="Comic Sans MS" w:hAnsi="Comic Sans MS"/>
          <w:sz w:val="28"/>
          <w:szCs w:val="28"/>
        </w:rPr>
      </w:pPr>
      <w:r w:rsidRPr="00374A07">
        <w:rPr>
          <w:rFonts w:ascii="Comic Sans MS" w:hAnsi="Comic Sans MS"/>
          <w:sz w:val="28"/>
          <w:szCs w:val="28"/>
        </w:rPr>
        <w:t xml:space="preserve">- </w:t>
      </w:r>
      <w:r w:rsidR="00012ACC">
        <w:rPr>
          <w:rFonts w:ascii="Comic Sans MS" w:hAnsi="Comic Sans MS"/>
          <w:sz w:val="28"/>
          <w:szCs w:val="28"/>
        </w:rPr>
        <w:t>les grenouilles et les escargots</w:t>
      </w:r>
    </w:p>
    <w:p w:rsidR="00374A07" w:rsidRDefault="00374A07" w:rsidP="00374A07">
      <w:pPr>
        <w:ind w:left="567"/>
        <w:rPr>
          <w:rFonts w:ascii="Comic Sans MS" w:hAnsi="Comic Sans MS"/>
          <w:sz w:val="28"/>
          <w:szCs w:val="28"/>
        </w:rPr>
      </w:pPr>
      <w:r w:rsidRPr="00374A07">
        <w:rPr>
          <w:rFonts w:ascii="Comic Sans MS" w:hAnsi="Comic Sans MS"/>
          <w:sz w:val="28"/>
          <w:szCs w:val="28"/>
        </w:rPr>
        <w:t>- le</w:t>
      </w:r>
      <w:r w:rsidR="00012ACC">
        <w:rPr>
          <w:rFonts w:ascii="Comic Sans MS" w:hAnsi="Comic Sans MS"/>
          <w:sz w:val="28"/>
          <w:szCs w:val="28"/>
        </w:rPr>
        <w:t>s cornouilles et les sureaux</w:t>
      </w:r>
    </w:p>
    <w:p w:rsidR="000E1990" w:rsidRPr="00374A07" w:rsidRDefault="000E1990" w:rsidP="00374A07">
      <w:pPr>
        <w:ind w:left="567"/>
        <w:rPr>
          <w:rFonts w:ascii="Comic Sans MS" w:hAnsi="Comic Sans MS"/>
          <w:sz w:val="28"/>
          <w:szCs w:val="28"/>
        </w:rPr>
      </w:pPr>
    </w:p>
    <w:p w:rsidR="00FC017E" w:rsidRDefault="006823BC" w:rsidP="00FC017E">
      <w:pPr>
        <w:ind w:right="-426"/>
        <w:rPr>
          <w:rFonts w:ascii="Comic Sans MS" w:hAnsi="Comic Sans MS"/>
          <w:b/>
          <w:sz w:val="16"/>
          <w:szCs w:val="16"/>
        </w:rPr>
      </w:pPr>
      <w:r w:rsidRPr="00BD5157">
        <w:rPr>
          <w:rFonts w:ascii="Comic Sans MS" w:hAnsi="Comic Sans MS"/>
          <w:b/>
          <w:sz w:val="28"/>
          <w:szCs w:val="28"/>
        </w:rPr>
        <w:t>3</w:t>
      </w:r>
      <w:r w:rsidR="00054953" w:rsidRPr="00BD5157">
        <w:rPr>
          <w:rFonts w:ascii="Comic Sans MS" w:hAnsi="Comic Sans MS"/>
          <w:b/>
          <w:sz w:val="28"/>
          <w:szCs w:val="28"/>
        </w:rPr>
        <w:t>.</w:t>
      </w:r>
      <w:r w:rsidR="00054953" w:rsidRPr="00BD5157">
        <w:rPr>
          <w:rFonts w:ascii="Comic Sans MS" w:hAnsi="Comic Sans MS"/>
          <w:sz w:val="28"/>
          <w:szCs w:val="28"/>
        </w:rPr>
        <w:t xml:space="preserve"> </w:t>
      </w:r>
      <w:r w:rsidR="00FC017E" w:rsidRPr="00FC017E">
        <w:rPr>
          <w:rFonts w:ascii="Comic Sans MS" w:hAnsi="Comic Sans MS"/>
          <w:b/>
          <w:sz w:val="28"/>
          <w:szCs w:val="28"/>
        </w:rPr>
        <w:t>Première idée reçue. Réponds par vrai ou faux.</w:t>
      </w:r>
    </w:p>
    <w:p w:rsidR="000E1990" w:rsidRPr="000E1990" w:rsidRDefault="000E1990" w:rsidP="00FC017E">
      <w:pPr>
        <w:ind w:right="-426"/>
        <w:rPr>
          <w:rFonts w:ascii="Comic Sans MS" w:hAnsi="Comic Sans MS"/>
          <w:b/>
          <w:sz w:val="16"/>
          <w:szCs w:val="16"/>
        </w:rPr>
      </w:pPr>
    </w:p>
    <w:tbl>
      <w:tblPr>
        <w:tblStyle w:val="Grilledutableau"/>
        <w:tblW w:w="0" w:type="auto"/>
        <w:tblLook w:val="04A0" w:firstRow="1" w:lastRow="0" w:firstColumn="1" w:lastColumn="0" w:noHBand="0" w:noVBand="1"/>
      </w:tblPr>
      <w:tblGrid>
        <w:gridCol w:w="7763"/>
        <w:gridCol w:w="1448"/>
      </w:tblGrid>
      <w:tr w:rsidR="00FC017E" w:rsidTr="00FC017E">
        <w:tc>
          <w:tcPr>
            <w:tcW w:w="7763" w:type="dxa"/>
          </w:tcPr>
          <w:p w:rsidR="00FC017E" w:rsidRPr="00FC017E" w:rsidRDefault="00FC017E" w:rsidP="00F0754C">
            <w:pPr>
              <w:rPr>
                <w:rFonts w:ascii="Comic Sans MS" w:hAnsi="Comic Sans MS"/>
                <w:sz w:val="28"/>
                <w:szCs w:val="28"/>
              </w:rPr>
            </w:pPr>
            <w:r>
              <w:rPr>
                <w:rFonts w:ascii="Comic Sans MS" w:hAnsi="Comic Sans MS"/>
                <w:sz w:val="28"/>
                <w:szCs w:val="28"/>
              </w:rPr>
              <w:t>Les champignons sont des plantes.</w:t>
            </w:r>
          </w:p>
        </w:tc>
        <w:tc>
          <w:tcPr>
            <w:tcW w:w="1448" w:type="dxa"/>
          </w:tcPr>
          <w:p w:rsidR="00FC017E" w:rsidRDefault="00FC017E" w:rsidP="00F0754C">
            <w:pPr>
              <w:rPr>
                <w:rFonts w:ascii="Comic Sans MS" w:hAnsi="Comic Sans MS"/>
                <w:sz w:val="10"/>
                <w:szCs w:val="10"/>
              </w:rPr>
            </w:pPr>
          </w:p>
        </w:tc>
      </w:tr>
      <w:tr w:rsidR="00FC017E" w:rsidTr="00FC017E">
        <w:tc>
          <w:tcPr>
            <w:tcW w:w="7763" w:type="dxa"/>
          </w:tcPr>
          <w:p w:rsidR="00FC017E" w:rsidRDefault="00FC017E" w:rsidP="00F0754C">
            <w:pPr>
              <w:rPr>
                <w:rFonts w:ascii="Comic Sans MS" w:hAnsi="Comic Sans MS"/>
                <w:sz w:val="28"/>
                <w:szCs w:val="28"/>
              </w:rPr>
            </w:pPr>
            <w:r>
              <w:rPr>
                <w:rFonts w:ascii="Comic Sans MS" w:hAnsi="Comic Sans MS"/>
                <w:sz w:val="28"/>
                <w:szCs w:val="28"/>
              </w:rPr>
              <w:t>Les plantes sont presque toujours vertes.</w:t>
            </w:r>
          </w:p>
        </w:tc>
        <w:tc>
          <w:tcPr>
            <w:tcW w:w="1448" w:type="dxa"/>
          </w:tcPr>
          <w:p w:rsidR="00FC017E" w:rsidRDefault="00FC017E" w:rsidP="00F0754C">
            <w:pPr>
              <w:rPr>
                <w:rFonts w:ascii="Comic Sans MS" w:hAnsi="Comic Sans MS"/>
                <w:sz w:val="10"/>
                <w:szCs w:val="10"/>
              </w:rPr>
            </w:pPr>
          </w:p>
        </w:tc>
      </w:tr>
      <w:tr w:rsidR="00FC017E" w:rsidTr="00FC017E">
        <w:tc>
          <w:tcPr>
            <w:tcW w:w="7763" w:type="dxa"/>
          </w:tcPr>
          <w:p w:rsidR="00FC017E" w:rsidRDefault="00FC017E" w:rsidP="00F0754C">
            <w:pPr>
              <w:rPr>
                <w:rFonts w:ascii="Comic Sans MS" w:hAnsi="Comic Sans MS"/>
                <w:sz w:val="28"/>
                <w:szCs w:val="28"/>
              </w:rPr>
            </w:pPr>
            <w:r>
              <w:rPr>
                <w:rFonts w:ascii="Comic Sans MS" w:hAnsi="Comic Sans MS"/>
                <w:sz w:val="28"/>
                <w:szCs w:val="28"/>
              </w:rPr>
              <w:t>Champignons et animaux sont proches parents.</w:t>
            </w:r>
          </w:p>
        </w:tc>
        <w:tc>
          <w:tcPr>
            <w:tcW w:w="1448" w:type="dxa"/>
          </w:tcPr>
          <w:p w:rsidR="00FC017E" w:rsidRDefault="00FC017E" w:rsidP="00F0754C">
            <w:pPr>
              <w:rPr>
                <w:rFonts w:ascii="Comic Sans MS" w:hAnsi="Comic Sans MS"/>
                <w:sz w:val="10"/>
                <w:szCs w:val="10"/>
              </w:rPr>
            </w:pPr>
          </w:p>
        </w:tc>
      </w:tr>
    </w:tbl>
    <w:p w:rsidR="003651DA" w:rsidRDefault="003651DA" w:rsidP="00F0754C">
      <w:pPr>
        <w:rPr>
          <w:rFonts w:ascii="Comic Sans MS" w:hAnsi="Comic Sans MS"/>
          <w:sz w:val="10"/>
          <w:szCs w:val="10"/>
        </w:rPr>
      </w:pPr>
    </w:p>
    <w:p w:rsidR="00FC017E" w:rsidRPr="00FC017E" w:rsidRDefault="00FC017E" w:rsidP="00F0754C">
      <w:pPr>
        <w:rPr>
          <w:rFonts w:ascii="Comic Sans MS" w:hAnsi="Comic Sans MS"/>
          <w:b/>
          <w:sz w:val="28"/>
          <w:szCs w:val="28"/>
        </w:rPr>
      </w:pPr>
      <w:r w:rsidRPr="00FC017E">
        <w:rPr>
          <w:rFonts w:ascii="Comic Sans MS" w:hAnsi="Comic Sans MS"/>
          <w:b/>
          <w:sz w:val="28"/>
          <w:szCs w:val="28"/>
        </w:rPr>
        <w:t>4. Deuxième idée reçue. Réponds par vrai ou faux.</w:t>
      </w:r>
    </w:p>
    <w:p w:rsidR="00FC017E" w:rsidRDefault="00FC017E" w:rsidP="00F0754C">
      <w:pPr>
        <w:rPr>
          <w:rFonts w:ascii="Comic Sans MS" w:hAnsi="Comic Sans MS"/>
          <w:sz w:val="10"/>
          <w:szCs w:val="10"/>
        </w:rPr>
      </w:pPr>
    </w:p>
    <w:tbl>
      <w:tblPr>
        <w:tblStyle w:val="Grilledutableau"/>
        <w:tblW w:w="0" w:type="auto"/>
        <w:tblLook w:val="04A0" w:firstRow="1" w:lastRow="0" w:firstColumn="1" w:lastColumn="0" w:noHBand="0" w:noVBand="1"/>
      </w:tblPr>
      <w:tblGrid>
        <w:gridCol w:w="7763"/>
        <w:gridCol w:w="1448"/>
      </w:tblGrid>
      <w:tr w:rsidR="00FC017E" w:rsidTr="00884EFD">
        <w:tc>
          <w:tcPr>
            <w:tcW w:w="7763" w:type="dxa"/>
          </w:tcPr>
          <w:p w:rsidR="00FC017E" w:rsidRPr="00FC017E" w:rsidRDefault="00FC017E" w:rsidP="00884EFD">
            <w:pPr>
              <w:rPr>
                <w:rFonts w:ascii="Comic Sans MS" w:hAnsi="Comic Sans MS"/>
                <w:sz w:val="28"/>
                <w:szCs w:val="28"/>
              </w:rPr>
            </w:pPr>
            <w:r>
              <w:rPr>
                <w:rFonts w:ascii="Comic Sans MS" w:hAnsi="Comic Sans MS"/>
                <w:sz w:val="28"/>
                <w:szCs w:val="28"/>
              </w:rPr>
              <w:t>Le chapeau et le pied, c’est le fruit du champignon.</w:t>
            </w:r>
          </w:p>
        </w:tc>
        <w:tc>
          <w:tcPr>
            <w:tcW w:w="1448" w:type="dxa"/>
          </w:tcPr>
          <w:p w:rsidR="00FC017E" w:rsidRDefault="00FC017E" w:rsidP="00884EFD">
            <w:pPr>
              <w:rPr>
                <w:rFonts w:ascii="Comic Sans MS" w:hAnsi="Comic Sans MS"/>
                <w:sz w:val="10"/>
                <w:szCs w:val="10"/>
              </w:rPr>
            </w:pPr>
          </w:p>
        </w:tc>
      </w:tr>
      <w:tr w:rsidR="00FC017E" w:rsidTr="00884EFD">
        <w:tc>
          <w:tcPr>
            <w:tcW w:w="7763" w:type="dxa"/>
          </w:tcPr>
          <w:p w:rsidR="00FC017E" w:rsidRDefault="00FC017E" w:rsidP="00884EFD">
            <w:pPr>
              <w:rPr>
                <w:rFonts w:ascii="Comic Sans MS" w:hAnsi="Comic Sans MS"/>
                <w:sz w:val="28"/>
                <w:szCs w:val="28"/>
              </w:rPr>
            </w:pPr>
            <w:r>
              <w:rPr>
                <w:rFonts w:ascii="Comic Sans MS" w:hAnsi="Comic Sans MS"/>
                <w:sz w:val="28"/>
                <w:szCs w:val="28"/>
              </w:rPr>
              <w:t>La plus grande partie de son corps est sur les arbres.</w:t>
            </w:r>
          </w:p>
        </w:tc>
        <w:tc>
          <w:tcPr>
            <w:tcW w:w="1448" w:type="dxa"/>
          </w:tcPr>
          <w:p w:rsidR="00FC017E" w:rsidRDefault="00FC017E" w:rsidP="00884EFD">
            <w:pPr>
              <w:rPr>
                <w:rFonts w:ascii="Comic Sans MS" w:hAnsi="Comic Sans MS"/>
                <w:sz w:val="10"/>
                <w:szCs w:val="10"/>
              </w:rPr>
            </w:pPr>
          </w:p>
        </w:tc>
      </w:tr>
      <w:tr w:rsidR="00FC017E" w:rsidTr="00884EFD">
        <w:tc>
          <w:tcPr>
            <w:tcW w:w="7763" w:type="dxa"/>
          </w:tcPr>
          <w:p w:rsidR="00FC017E" w:rsidRDefault="00FC017E" w:rsidP="00884EFD">
            <w:pPr>
              <w:rPr>
                <w:rFonts w:ascii="Comic Sans MS" w:hAnsi="Comic Sans MS"/>
                <w:sz w:val="28"/>
                <w:szCs w:val="28"/>
              </w:rPr>
            </w:pPr>
            <w:r>
              <w:rPr>
                <w:rFonts w:ascii="Comic Sans MS" w:hAnsi="Comic Sans MS"/>
                <w:sz w:val="28"/>
                <w:szCs w:val="28"/>
              </w:rPr>
              <w:t>Ses filaments microscopiques s’appellent le mycélium.</w:t>
            </w:r>
          </w:p>
        </w:tc>
        <w:tc>
          <w:tcPr>
            <w:tcW w:w="1448" w:type="dxa"/>
          </w:tcPr>
          <w:p w:rsidR="00FC017E" w:rsidRDefault="00FC017E" w:rsidP="00884EFD">
            <w:pPr>
              <w:rPr>
                <w:rFonts w:ascii="Comic Sans MS" w:hAnsi="Comic Sans MS"/>
                <w:sz w:val="10"/>
                <w:szCs w:val="10"/>
              </w:rPr>
            </w:pPr>
          </w:p>
        </w:tc>
      </w:tr>
    </w:tbl>
    <w:p w:rsidR="00FC017E" w:rsidRDefault="00FC017E" w:rsidP="00F0754C">
      <w:pPr>
        <w:rPr>
          <w:rFonts w:ascii="Comic Sans MS" w:hAnsi="Comic Sans MS"/>
          <w:sz w:val="10"/>
          <w:szCs w:val="10"/>
        </w:rPr>
      </w:pPr>
    </w:p>
    <w:p w:rsidR="00FC017E" w:rsidRPr="00B853E9" w:rsidRDefault="00FC017E" w:rsidP="00F0754C">
      <w:pPr>
        <w:rPr>
          <w:rFonts w:ascii="Comic Sans MS" w:hAnsi="Comic Sans MS"/>
          <w:sz w:val="10"/>
          <w:szCs w:val="10"/>
        </w:rPr>
      </w:pPr>
    </w:p>
    <w:p w:rsidR="00054953" w:rsidRPr="00B853E9" w:rsidRDefault="006823BC" w:rsidP="00374A07">
      <w:pPr>
        <w:jc w:val="both"/>
        <w:rPr>
          <w:rFonts w:ascii="Comic Sans MS" w:hAnsi="Comic Sans MS"/>
          <w:b/>
          <w:sz w:val="32"/>
          <w:szCs w:val="32"/>
        </w:rPr>
      </w:pPr>
      <w:r w:rsidRPr="00B853E9">
        <w:rPr>
          <w:rFonts w:ascii="Comic Sans MS" w:hAnsi="Comic Sans MS"/>
          <w:b/>
          <w:sz w:val="32"/>
          <w:szCs w:val="32"/>
        </w:rPr>
        <w:t>5</w:t>
      </w:r>
      <w:r w:rsidR="00054953" w:rsidRPr="00BD5157">
        <w:rPr>
          <w:rFonts w:ascii="Comic Sans MS" w:hAnsi="Comic Sans MS"/>
          <w:b/>
          <w:sz w:val="28"/>
          <w:szCs w:val="28"/>
        </w:rPr>
        <w:t xml:space="preserve">. </w:t>
      </w:r>
      <w:r w:rsidR="00FC017E">
        <w:rPr>
          <w:rFonts w:ascii="Comic Sans MS" w:hAnsi="Comic Sans MS"/>
          <w:b/>
          <w:sz w:val="28"/>
          <w:szCs w:val="28"/>
        </w:rPr>
        <w:t>Troisième idée reçue. Réponds par vrai ou faux.</w:t>
      </w:r>
    </w:p>
    <w:tbl>
      <w:tblPr>
        <w:tblStyle w:val="Grilledutableau"/>
        <w:tblW w:w="0" w:type="auto"/>
        <w:tblLook w:val="04A0" w:firstRow="1" w:lastRow="0" w:firstColumn="1" w:lastColumn="0" w:noHBand="0" w:noVBand="1"/>
      </w:tblPr>
      <w:tblGrid>
        <w:gridCol w:w="7763"/>
        <w:gridCol w:w="1448"/>
      </w:tblGrid>
      <w:tr w:rsidR="00FC017E" w:rsidTr="00884EFD">
        <w:tc>
          <w:tcPr>
            <w:tcW w:w="7763" w:type="dxa"/>
          </w:tcPr>
          <w:p w:rsidR="00FC017E" w:rsidRPr="00FC017E" w:rsidRDefault="000E1990" w:rsidP="00884EFD">
            <w:pPr>
              <w:rPr>
                <w:rFonts w:ascii="Comic Sans MS" w:hAnsi="Comic Sans MS"/>
                <w:sz w:val="28"/>
                <w:szCs w:val="28"/>
              </w:rPr>
            </w:pPr>
            <w:r>
              <w:rPr>
                <w:rFonts w:ascii="Comic Sans MS" w:hAnsi="Comic Sans MS"/>
                <w:sz w:val="28"/>
                <w:szCs w:val="28"/>
              </w:rPr>
              <w:t>Il n’existe que des champignons parasites.</w:t>
            </w:r>
          </w:p>
        </w:tc>
        <w:tc>
          <w:tcPr>
            <w:tcW w:w="1448" w:type="dxa"/>
          </w:tcPr>
          <w:p w:rsidR="00FC017E" w:rsidRDefault="00FC017E" w:rsidP="00884EFD">
            <w:pPr>
              <w:rPr>
                <w:rFonts w:ascii="Comic Sans MS" w:hAnsi="Comic Sans MS"/>
                <w:sz w:val="10"/>
                <w:szCs w:val="10"/>
              </w:rPr>
            </w:pPr>
          </w:p>
        </w:tc>
      </w:tr>
      <w:tr w:rsidR="00FC017E" w:rsidTr="00884EFD">
        <w:tc>
          <w:tcPr>
            <w:tcW w:w="7763" w:type="dxa"/>
          </w:tcPr>
          <w:p w:rsidR="00FC017E" w:rsidRDefault="000E1990" w:rsidP="00884EFD">
            <w:pPr>
              <w:rPr>
                <w:rFonts w:ascii="Comic Sans MS" w:hAnsi="Comic Sans MS"/>
                <w:sz w:val="28"/>
                <w:szCs w:val="28"/>
              </w:rPr>
            </w:pPr>
            <w:r>
              <w:rPr>
                <w:rFonts w:ascii="Comic Sans MS" w:hAnsi="Comic Sans MS"/>
                <w:sz w:val="28"/>
                <w:szCs w:val="28"/>
              </w:rPr>
              <w:t>Beaucoup de champignons collaborent avec les arbres.</w:t>
            </w:r>
          </w:p>
        </w:tc>
        <w:tc>
          <w:tcPr>
            <w:tcW w:w="1448" w:type="dxa"/>
          </w:tcPr>
          <w:p w:rsidR="00FC017E" w:rsidRDefault="00FC017E" w:rsidP="00884EFD">
            <w:pPr>
              <w:rPr>
                <w:rFonts w:ascii="Comic Sans MS" w:hAnsi="Comic Sans MS"/>
                <w:sz w:val="10"/>
                <w:szCs w:val="10"/>
              </w:rPr>
            </w:pPr>
          </w:p>
        </w:tc>
      </w:tr>
      <w:tr w:rsidR="00FC017E" w:rsidTr="00884EFD">
        <w:tc>
          <w:tcPr>
            <w:tcW w:w="7763" w:type="dxa"/>
          </w:tcPr>
          <w:p w:rsidR="00FC017E" w:rsidRDefault="000E1990" w:rsidP="00884EFD">
            <w:pPr>
              <w:rPr>
                <w:rFonts w:ascii="Comic Sans MS" w:hAnsi="Comic Sans MS"/>
                <w:sz w:val="28"/>
                <w:szCs w:val="28"/>
              </w:rPr>
            </w:pPr>
            <w:r>
              <w:rPr>
                <w:rFonts w:ascii="Comic Sans MS" w:hAnsi="Comic Sans MS"/>
                <w:sz w:val="28"/>
                <w:szCs w:val="28"/>
              </w:rPr>
              <w:t>Les arbres peuven</w:t>
            </w:r>
            <w:r w:rsidR="00A2433C">
              <w:rPr>
                <w:rFonts w:ascii="Comic Sans MS" w:hAnsi="Comic Sans MS"/>
                <w:sz w:val="28"/>
                <w:szCs w:val="28"/>
              </w:rPr>
              <w:t>t communiquer grâce à leur réseau.</w:t>
            </w:r>
          </w:p>
        </w:tc>
        <w:tc>
          <w:tcPr>
            <w:tcW w:w="1448" w:type="dxa"/>
          </w:tcPr>
          <w:p w:rsidR="00FC017E" w:rsidRDefault="00FC017E" w:rsidP="00884EFD">
            <w:pPr>
              <w:rPr>
                <w:rFonts w:ascii="Comic Sans MS" w:hAnsi="Comic Sans MS"/>
                <w:sz w:val="10"/>
                <w:szCs w:val="10"/>
              </w:rPr>
            </w:pPr>
          </w:p>
        </w:tc>
      </w:tr>
    </w:tbl>
    <w:p w:rsidR="00FC017E" w:rsidRDefault="00FC017E" w:rsidP="000E1990">
      <w:pPr>
        <w:rPr>
          <w:rFonts w:ascii="Comic Sans MS" w:hAnsi="Comic Sans MS"/>
          <w:sz w:val="10"/>
          <w:szCs w:val="10"/>
        </w:rPr>
      </w:pPr>
    </w:p>
    <w:p w:rsidR="005D337D" w:rsidRPr="00BD5157" w:rsidRDefault="005D337D" w:rsidP="005D337D">
      <w:pPr>
        <w:jc w:val="both"/>
        <w:rPr>
          <w:rFonts w:ascii="Comic Sans MS" w:hAnsi="Comic Sans MS"/>
          <w:b/>
          <w:sz w:val="28"/>
          <w:szCs w:val="28"/>
        </w:rPr>
      </w:pPr>
      <w:r w:rsidRPr="00BD5157">
        <w:rPr>
          <w:rFonts w:ascii="Comic Sans MS" w:hAnsi="Comic Sans MS"/>
          <w:b/>
          <w:sz w:val="28"/>
          <w:szCs w:val="28"/>
        </w:rPr>
        <w:t xml:space="preserve">6. </w:t>
      </w:r>
      <w:r w:rsidR="000E1990">
        <w:rPr>
          <w:rFonts w:ascii="Comic Sans MS" w:hAnsi="Comic Sans MS"/>
          <w:b/>
          <w:sz w:val="28"/>
          <w:szCs w:val="28"/>
        </w:rPr>
        <w:t>Quatrième idée reçue</w:t>
      </w:r>
      <w:r w:rsidR="00374A07">
        <w:rPr>
          <w:rFonts w:ascii="Comic Sans MS" w:hAnsi="Comic Sans MS"/>
          <w:b/>
          <w:sz w:val="28"/>
          <w:szCs w:val="28"/>
        </w:rPr>
        <w:t>.</w:t>
      </w:r>
      <w:r w:rsidR="000E1990" w:rsidRPr="000E1990">
        <w:rPr>
          <w:rFonts w:ascii="Comic Sans MS" w:hAnsi="Comic Sans MS"/>
          <w:b/>
          <w:sz w:val="28"/>
          <w:szCs w:val="28"/>
        </w:rPr>
        <w:t xml:space="preserve"> </w:t>
      </w:r>
      <w:r w:rsidR="000E1990">
        <w:rPr>
          <w:rFonts w:ascii="Comic Sans MS" w:hAnsi="Comic Sans MS"/>
          <w:b/>
          <w:sz w:val="28"/>
          <w:szCs w:val="28"/>
        </w:rPr>
        <w:t>Réponds par vrai ou faux.</w:t>
      </w:r>
    </w:p>
    <w:tbl>
      <w:tblPr>
        <w:tblStyle w:val="Grilledutableau"/>
        <w:tblW w:w="0" w:type="auto"/>
        <w:tblLook w:val="04A0" w:firstRow="1" w:lastRow="0" w:firstColumn="1" w:lastColumn="0" w:noHBand="0" w:noVBand="1"/>
      </w:tblPr>
      <w:tblGrid>
        <w:gridCol w:w="7905"/>
        <w:gridCol w:w="1306"/>
      </w:tblGrid>
      <w:tr w:rsidR="000E1990" w:rsidTr="000E1990">
        <w:tc>
          <w:tcPr>
            <w:tcW w:w="7905" w:type="dxa"/>
          </w:tcPr>
          <w:p w:rsidR="000E1990" w:rsidRPr="00FC017E" w:rsidRDefault="000E1990" w:rsidP="00884EFD">
            <w:pPr>
              <w:rPr>
                <w:rFonts w:ascii="Comic Sans MS" w:hAnsi="Comic Sans MS"/>
                <w:sz w:val="28"/>
                <w:szCs w:val="28"/>
              </w:rPr>
            </w:pPr>
            <w:r>
              <w:rPr>
                <w:rFonts w:ascii="Comic Sans MS" w:hAnsi="Comic Sans MS"/>
                <w:sz w:val="28"/>
                <w:szCs w:val="28"/>
              </w:rPr>
              <w:t>Les limaces mangent des champignons toxiques pour nous.</w:t>
            </w:r>
          </w:p>
        </w:tc>
        <w:tc>
          <w:tcPr>
            <w:tcW w:w="1306" w:type="dxa"/>
          </w:tcPr>
          <w:p w:rsidR="000E1990" w:rsidRDefault="000E1990" w:rsidP="00884EFD">
            <w:pPr>
              <w:rPr>
                <w:rFonts w:ascii="Comic Sans MS" w:hAnsi="Comic Sans MS"/>
                <w:sz w:val="10"/>
                <w:szCs w:val="10"/>
              </w:rPr>
            </w:pPr>
          </w:p>
        </w:tc>
      </w:tr>
      <w:tr w:rsidR="000E1990" w:rsidTr="000E1990">
        <w:tc>
          <w:tcPr>
            <w:tcW w:w="7905" w:type="dxa"/>
          </w:tcPr>
          <w:p w:rsidR="000E1990" w:rsidRDefault="000E1990" w:rsidP="00884EFD">
            <w:pPr>
              <w:rPr>
                <w:rFonts w:ascii="Comic Sans MS" w:hAnsi="Comic Sans MS"/>
                <w:sz w:val="28"/>
                <w:szCs w:val="28"/>
              </w:rPr>
            </w:pPr>
            <w:r>
              <w:rPr>
                <w:rFonts w:ascii="Comic Sans MS" w:hAnsi="Comic Sans MS"/>
                <w:sz w:val="28"/>
                <w:szCs w:val="28"/>
              </w:rPr>
              <w:t>Les champignons toxiques sont plus mangés que les autres.</w:t>
            </w:r>
          </w:p>
        </w:tc>
        <w:tc>
          <w:tcPr>
            <w:tcW w:w="1306" w:type="dxa"/>
          </w:tcPr>
          <w:p w:rsidR="000E1990" w:rsidRDefault="000E1990" w:rsidP="00884EFD">
            <w:pPr>
              <w:rPr>
                <w:rFonts w:ascii="Comic Sans MS" w:hAnsi="Comic Sans MS"/>
                <w:sz w:val="10"/>
                <w:szCs w:val="10"/>
              </w:rPr>
            </w:pPr>
          </w:p>
        </w:tc>
      </w:tr>
      <w:tr w:rsidR="000E1990" w:rsidTr="000E1990">
        <w:tc>
          <w:tcPr>
            <w:tcW w:w="7905" w:type="dxa"/>
          </w:tcPr>
          <w:p w:rsidR="000E1990" w:rsidRDefault="000E1990" w:rsidP="00884EFD">
            <w:pPr>
              <w:rPr>
                <w:rFonts w:ascii="Comic Sans MS" w:hAnsi="Comic Sans MS"/>
                <w:sz w:val="28"/>
                <w:szCs w:val="28"/>
              </w:rPr>
            </w:pPr>
            <w:r>
              <w:rPr>
                <w:rFonts w:ascii="Comic Sans MS" w:hAnsi="Comic Sans MS"/>
                <w:sz w:val="28"/>
                <w:szCs w:val="28"/>
              </w:rPr>
              <w:t>Le lynx et chat sauvage boulottent des champignons.</w:t>
            </w:r>
          </w:p>
        </w:tc>
        <w:tc>
          <w:tcPr>
            <w:tcW w:w="1306" w:type="dxa"/>
          </w:tcPr>
          <w:p w:rsidR="000E1990" w:rsidRDefault="000E1990" w:rsidP="00884EFD">
            <w:pPr>
              <w:rPr>
                <w:rFonts w:ascii="Comic Sans MS" w:hAnsi="Comic Sans MS"/>
                <w:sz w:val="10"/>
                <w:szCs w:val="10"/>
              </w:rPr>
            </w:pPr>
          </w:p>
        </w:tc>
      </w:tr>
    </w:tbl>
    <w:p w:rsidR="000E1990" w:rsidRDefault="000E1990" w:rsidP="00334A29">
      <w:pPr>
        <w:jc w:val="both"/>
        <w:rPr>
          <w:rFonts w:ascii="Comic Sans MS" w:hAnsi="Comic Sans MS"/>
          <w:b/>
          <w:sz w:val="28"/>
          <w:szCs w:val="28"/>
        </w:rPr>
      </w:pPr>
    </w:p>
    <w:p w:rsidR="000E1990" w:rsidRDefault="000E1990" w:rsidP="00334A29">
      <w:pPr>
        <w:jc w:val="both"/>
        <w:rPr>
          <w:rFonts w:ascii="Comic Sans MS" w:hAnsi="Comic Sans MS"/>
          <w:b/>
          <w:sz w:val="28"/>
          <w:szCs w:val="28"/>
        </w:rPr>
      </w:pPr>
      <w:r>
        <w:rPr>
          <w:rFonts w:ascii="Comic Sans MS" w:hAnsi="Comic Sans MS"/>
          <w:b/>
          <w:sz w:val="28"/>
          <w:szCs w:val="28"/>
        </w:rPr>
        <w:t>7. Parmi ces mammifères, trace celui dont ne parle pas Julien Perrot.</w:t>
      </w:r>
    </w:p>
    <w:p w:rsidR="000E1990" w:rsidRDefault="000E1990" w:rsidP="000E1990">
      <w:pPr>
        <w:jc w:val="center"/>
        <w:rPr>
          <w:rFonts w:ascii="Comic Sans MS" w:hAnsi="Comic Sans MS"/>
          <w:sz w:val="28"/>
          <w:szCs w:val="28"/>
        </w:rPr>
      </w:pPr>
      <w:proofErr w:type="gramStart"/>
      <w:r w:rsidRPr="000E1990">
        <w:rPr>
          <w:rFonts w:ascii="Comic Sans MS" w:hAnsi="Comic Sans MS"/>
          <w:sz w:val="28"/>
          <w:szCs w:val="28"/>
        </w:rPr>
        <w:t xml:space="preserve">écureuil </w:t>
      </w:r>
      <w:r>
        <w:rPr>
          <w:rFonts w:ascii="Comic Sans MS" w:hAnsi="Comic Sans MS"/>
          <w:sz w:val="28"/>
          <w:szCs w:val="28"/>
        </w:rPr>
        <w:t xml:space="preserve"> -</w:t>
      </w:r>
      <w:proofErr w:type="gramEnd"/>
      <w:r>
        <w:rPr>
          <w:rFonts w:ascii="Comic Sans MS" w:hAnsi="Comic Sans MS"/>
          <w:sz w:val="28"/>
          <w:szCs w:val="28"/>
        </w:rPr>
        <w:t xml:space="preserve">  fouin</w:t>
      </w:r>
      <w:r w:rsidRPr="000E1990">
        <w:rPr>
          <w:rFonts w:ascii="Comic Sans MS" w:hAnsi="Comic Sans MS"/>
          <w:sz w:val="28"/>
          <w:szCs w:val="28"/>
        </w:rPr>
        <w:t xml:space="preserve">e  - </w:t>
      </w:r>
      <w:r>
        <w:rPr>
          <w:rFonts w:ascii="Comic Sans MS" w:hAnsi="Comic Sans MS"/>
          <w:sz w:val="28"/>
          <w:szCs w:val="28"/>
        </w:rPr>
        <w:t xml:space="preserve"> </w:t>
      </w:r>
      <w:r w:rsidRPr="000E1990">
        <w:rPr>
          <w:rFonts w:ascii="Comic Sans MS" w:hAnsi="Comic Sans MS"/>
          <w:sz w:val="28"/>
          <w:szCs w:val="28"/>
        </w:rPr>
        <w:t xml:space="preserve">mulot  - </w:t>
      </w:r>
      <w:r>
        <w:rPr>
          <w:rFonts w:ascii="Comic Sans MS" w:hAnsi="Comic Sans MS"/>
          <w:sz w:val="28"/>
          <w:szCs w:val="28"/>
        </w:rPr>
        <w:t xml:space="preserve"> </w:t>
      </w:r>
      <w:r w:rsidRPr="000E1990">
        <w:rPr>
          <w:rFonts w:ascii="Comic Sans MS" w:hAnsi="Comic Sans MS"/>
          <w:sz w:val="28"/>
          <w:szCs w:val="28"/>
        </w:rPr>
        <w:t>hérisson</w:t>
      </w:r>
    </w:p>
    <w:p w:rsidR="00A2433C" w:rsidRPr="00A2433C" w:rsidRDefault="00A2433C" w:rsidP="000E1990">
      <w:pPr>
        <w:jc w:val="center"/>
        <w:rPr>
          <w:rFonts w:ascii="Comic Sans MS" w:hAnsi="Comic Sans MS"/>
          <w:sz w:val="16"/>
          <w:szCs w:val="16"/>
        </w:rPr>
      </w:pPr>
    </w:p>
    <w:p w:rsidR="000E1990" w:rsidRDefault="00A2433C" w:rsidP="00A2433C">
      <w:pPr>
        <w:spacing w:after="0" w:line="240" w:lineRule="auto"/>
        <w:jc w:val="both"/>
        <w:rPr>
          <w:rFonts w:ascii="Comic Sans MS" w:hAnsi="Comic Sans MS"/>
          <w:b/>
          <w:sz w:val="28"/>
          <w:szCs w:val="28"/>
        </w:rPr>
      </w:pPr>
      <w:r>
        <w:rPr>
          <w:rFonts w:ascii="Comic Sans MS" w:hAnsi="Comic Sans MS"/>
          <w:b/>
          <w:sz w:val="28"/>
          <w:szCs w:val="28"/>
        </w:rPr>
        <w:t xml:space="preserve">8. </w:t>
      </w:r>
      <w:r w:rsidR="000E1990">
        <w:rPr>
          <w:rFonts w:ascii="Comic Sans MS" w:hAnsi="Comic Sans MS"/>
          <w:b/>
          <w:sz w:val="28"/>
          <w:szCs w:val="28"/>
        </w:rPr>
        <w:t>Comment Julien Perrot termine toujours ses minutes nature ?</w:t>
      </w:r>
    </w:p>
    <w:p w:rsidR="00A2433C" w:rsidRDefault="00A2433C" w:rsidP="00A2433C">
      <w:pPr>
        <w:spacing w:after="0" w:line="240" w:lineRule="auto"/>
        <w:jc w:val="both"/>
        <w:rPr>
          <w:rFonts w:ascii="Comic Sans MS" w:hAnsi="Comic Sans MS"/>
          <w:b/>
          <w:sz w:val="16"/>
          <w:szCs w:val="16"/>
        </w:rPr>
      </w:pPr>
      <w:r>
        <w:rPr>
          <w:rFonts w:ascii="Comic Sans MS" w:hAnsi="Comic Sans MS"/>
          <w:b/>
          <w:sz w:val="28"/>
          <w:szCs w:val="28"/>
        </w:rPr>
        <w:t>Entoure la bonne phrase.</w:t>
      </w:r>
    </w:p>
    <w:p w:rsidR="00A2433C" w:rsidRPr="00A2433C" w:rsidRDefault="00A2433C" w:rsidP="00A2433C">
      <w:pPr>
        <w:spacing w:after="0" w:line="240" w:lineRule="auto"/>
        <w:jc w:val="both"/>
        <w:rPr>
          <w:rFonts w:ascii="Comic Sans MS" w:hAnsi="Comic Sans MS"/>
          <w:b/>
          <w:sz w:val="16"/>
          <w:szCs w:val="16"/>
        </w:rPr>
      </w:pPr>
    </w:p>
    <w:p w:rsidR="00A2433C" w:rsidRDefault="00A2433C" w:rsidP="00A2433C">
      <w:pPr>
        <w:pStyle w:val="Paragraphedeliste"/>
        <w:numPr>
          <w:ilvl w:val="0"/>
          <w:numId w:val="4"/>
        </w:numPr>
        <w:jc w:val="both"/>
        <w:rPr>
          <w:rFonts w:ascii="Comic Sans MS" w:hAnsi="Comic Sans MS"/>
          <w:sz w:val="28"/>
          <w:szCs w:val="28"/>
        </w:rPr>
      </w:pPr>
      <w:r w:rsidRPr="00A2433C">
        <w:rPr>
          <w:rFonts w:ascii="Comic Sans MS" w:hAnsi="Comic Sans MS"/>
          <w:sz w:val="28"/>
          <w:szCs w:val="28"/>
        </w:rPr>
        <w:t xml:space="preserve">- </w:t>
      </w:r>
      <w:r>
        <w:rPr>
          <w:rFonts w:ascii="Comic Sans MS" w:hAnsi="Comic Sans MS"/>
          <w:sz w:val="28"/>
          <w:szCs w:val="28"/>
        </w:rPr>
        <w:t>Vois ce rapace près de chez vous.</w:t>
      </w:r>
    </w:p>
    <w:p w:rsidR="00A2433C" w:rsidRPr="00A2433C" w:rsidRDefault="00A2433C" w:rsidP="00A2433C">
      <w:pPr>
        <w:pStyle w:val="Paragraphedeliste"/>
        <w:numPr>
          <w:ilvl w:val="0"/>
          <w:numId w:val="4"/>
        </w:numPr>
        <w:jc w:val="both"/>
        <w:rPr>
          <w:rFonts w:ascii="Comic Sans MS" w:hAnsi="Comic Sans MS"/>
          <w:sz w:val="28"/>
          <w:szCs w:val="28"/>
        </w:rPr>
      </w:pPr>
      <w:r>
        <w:rPr>
          <w:rFonts w:ascii="Comic Sans MS" w:hAnsi="Comic Sans MS"/>
          <w:sz w:val="28"/>
          <w:szCs w:val="28"/>
        </w:rPr>
        <w:t xml:space="preserve">- </w:t>
      </w:r>
      <w:r w:rsidRPr="00A2433C">
        <w:rPr>
          <w:rFonts w:ascii="Comic Sans MS" w:hAnsi="Comic Sans MS"/>
          <w:sz w:val="28"/>
          <w:szCs w:val="28"/>
        </w:rPr>
        <w:t>Voilà</w:t>
      </w:r>
      <w:r>
        <w:rPr>
          <w:rFonts w:ascii="Comic Sans MS" w:hAnsi="Comic Sans MS"/>
          <w:sz w:val="28"/>
          <w:szCs w:val="28"/>
        </w:rPr>
        <w:t>,</w:t>
      </w:r>
      <w:r w:rsidRPr="00A2433C">
        <w:rPr>
          <w:rFonts w:ascii="Comic Sans MS" w:hAnsi="Comic Sans MS"/>
          <w:sz w:val="28"/>
          <w:szCs w:val="28"/>
        </w:rPr>
        <w:t xml:space="preserve"> ça </w:t>
      </w:r>
      <w:r w:rsidR="00D12EEA">
        <w:rPr>
          <w:rFonts w:ascii="Comic Sans MS" w:hAnsi="Comic Sans MS"/>
          <w:sz w:val="28"/>
          <w:szCs w:val="28"/>
        </w:rPr>
        <w:t xml:space="preserve">se </w:t>
      </w:r>
      <w:r w:rsidRPr="00A2433C">
        <w:rPr>
          <w:rFonts w:ascii="Comic Sans MS" w:hAnsi="Comic Sans MS"/>
          <w:sz w:val="28"/>
          <w:szCs w:val="28"/>
        </w:rPr>
        <w:t>passe près de chez vous.</w:t>
      </w:r>
    </w:p>
    <w:p w:rsidR="00A2433C" w:rsidRPr="00A2433C" w:rsidRDefault="00A2433C" w:rsidP="00A2433C">
      <w:pPr>
        <w:pStyle w:val="Paragraphedeliste"/>
        <w:numPr>
          <w:ilvl w:val="0"/>
          <w:numId w:val="4"/>
        </w:numPr>
        <w:jc w:val="both"/>
        <w:rPr>
          <w:rFonts w:ascii="Comic Sans MS" w:hAnsi="Comic Sans MS"/>
          <w:sz w:val="28"/>
          <w:szCs w:val="28"/>
        </w:rPr>
      </w:pPr>
      <w:r w:rsidRPr="00A2433C">
        <w:rPr>
          <w:rFonts w:ascii="Comic Sans MS" w:hAnsi="Comic Sans MS"/>
          <w:sz w:val="28"/>
          <w:szCs w:val="28"/>
        </w:rPr>
        <w:t>- Voilà</w:t>
      </w:r>
      <w:r>
        <w:rPr>
          <w:rFonts w:ascii="Comic Sans MS" w:hAnsi="Comic Sans MS"/>
          <w:sz w:val="28"/>
          <w:szCs w:val="28"/>
        </w:rPr>
        <w:t>,</w:t>
      </w:r>
      <w:r w:rsidRPr="00A2433C">
        <w:rPr>
          <w:rFonts w:ascii="Comic Sans MS" w:hAnsi="Comic Sans MS"/>
          <w:sz w:val="28"/>
          <w:szCs w:val="28"/>
        </w:rPr>
        <w:t xml:space="preserve"> je m’en lasse des hiboux</w:t>
      </w:r>
      <w:r>
        <w:rPr>
          <w:rFonts w:ascii="Comic Sans MS" w:hAnsi="Comic Sans MS"/>
          <w:sz w:val="28"/>
          <w:szCs w:val="28"/>
        </w:rPr>
        <w:t>.</w:t>
      </w:r>
    </w:p>
    <w:p w:rsidR="0029214F" w:rsidRPr="0029214F" w:rsidRDefault="00A2433C" w:rsidP="0029214F">
      <w:pPr>
        <w:jc w:val="center"/>
        <w:rPr>
          <w:rFonts w:ascii="Comic Sans MS" w:hAnsi="Comic Sans MS"/>
          <w:sz w:val="28"/>
          <w:szCs w:val="28"/>
        </w:rPr>
      </w:pPr>
      <w:r>
        <w:rPr>
          <w:b/>
          <w:noProof/>
          <w:sz w:val="32"/>
          <w:szCs w:val="32"/>
          <w:lang w:eastAsia="fr-CH"/>
        </w:rPr>
        <w:drawing>
          <wp:anchor distT="0" distB="0" distL="114300" distR="114300" simplePos="0" relativeHeight="251652095" behindDoc="0" locked="0" layoutInCell="1" allowOverlap="1" wp14:anchorId="70EEFEE5" wp14:editId="1BB59633">
            <wp:simplePos x="0" y="0"/>
            <wp:positionH relativeFrom="column">
              <wp:posOffset>738677</wp:posOffset>
            </wp:positionH>
            <wp:positionV relativeFrom="paragraph">
              <wp:posOffset>103505</wp:posOffset>
            </wp:positionV>
            <wp:extent cx="4340860" cy="2892425"/>
            <wp:effectExtent l="19050" t="19050" r="21590" b="22225"/>
            <wp:wrapNone/>
            <wp:docPr id="3" name="Image 3" descr="C:\Users\cke\Champis\Guepinia helvelloid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ke\Champis\Guepinia helvelloide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40860" cy="28924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D80040">
        <w:rPr>
          <w:rFonts w:ascii="Comic Sans MS" w:hAnsi="Comic Sans MS"/>
          <w:noProof/>
          <w:sz w:val="28"/>
          <w:szCs w:val="28"/>
          <w:lang w:eastAsia="fr-CH"/>
        </w:rPr>
        <mc:AlternateContent>
          <mc:Choice Requires="wps">
            <w:drawing>
              <wp:anchor distT="0" distB="0" distL="114300" distR="114300" simplePos="0" relativeHeight="251693056" behindDoc="0" locked="0" layoutInCell="1" allowOverlap="1" wp14:anchorId="356EFB57" wp14:editId="7DAD003C">
                <wp:simplePos x="0" y="0"/>
                <wp:positionH relativeFrom="column">
                  <wp:posOffset>895350</wp:posOffset>
                </wp:positionH>
                <wp:positionV relativeFrom="paragraph">
                  <wp:posOffset>302895</wp:posOffset>
                </wp:positionV>
                <wp:extent cx="3717925" cy="429895"/>
                <wp:effectExtent l="0" t="0" r="15875" b="27305"/>
                <wp:wrapNone/>
                <wp:docPr id="5" name="Zone de texte 5"/>
                <wp:cNvGraphicFramePr/>
                <a:graphic xmlns:a="http://schemas.openxmlformats.org/drawingml/2006/main">
                  <a:graphicData uri="http://schemas.microsoft.com/office/word/2010/wordprocessingShape">
                    <wps:wsp>
                      <wps:cNvSpPr txBox="1"/>
                      <wps:spPr>
                        <a:xfrm>
                          <a:off x="0" y="0"/>
                          <a:ext cx="3717925" cy="429895"/>
                        </a:xfrm>
                        <a:prstGeom prst="rect">
                          <a:avLst/>
                        </a:prstGeom>
                        <a:solidFill>
                          <a:schemeClr val="bg1">
                            <a:lumMod val="8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D6676" w:rsidRDefault="00A2433C" w:rsidP="006D6676">
                            <w:pPr>
                              <w:jc w:val="center"/>
                              <w:rPr>
                                <w:b/>
                                <w:sz w:val="32"/>
                                <w:szCs w:val="32"/>
                              </w:rPr>
                            </w:pPr>
                            <w:r>
                              <w:rPr>
                                <w:b/>
                                <w:sz w:val="32"/>
                                <w:szCs w:val="32"/>
                              </w:rPr>
                              <w:t>Tu as réussi : _____/ 10</w:t>
                            </w:r>
                            <w:r w:rsidR="006D6676" w:rsidRPr="00334A29">
                              <w:rPr>
                                <w:b/>
                                <w:sz w:val="32"/>
                                <w:szCs w:val="32"/>
                              </w:rPr>
                              <w:t xml:space="preserve"> points</w:t>
                            </w:r>
                          </w:p>
                          <w:p w:rsidR="006D6676" w:rsidRDefault="006D6676" w:rsidP="006D66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6EFB57" id="Zone de texte 5" o:spid="_x0000_s1030" type="#_x0000_t202" style="position:absolute;left:0;text-align:left;margin-left:70.5pt;margin-top:23.85pt;width:292.75pt;height:33.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" fillcolor="#d8d8d8 [2732]" strokeweight=".5pt">
                <v:textbox>
                  <w:txbxContent>
                    <w:p w:rsidR="006D6676" w:rsidRDefault="00A2433C" w:rsidP="006D6676">
                      <w:pPr>
                        <w:jc w:val="center"/>
                        <w:rPr>
                          <w:b/>
                          <w:sz w:val="32"/>
                          <w:szCs w:val="32"/>
                        </w:rPr>
                      </w:pPr>
                      <w:r>
                        <w:rPr>
                          <w:b/>
                          <w:sz w:val="32"/>
                          <w:szCs w:val="32"/>
                        </w:rPr>
                        <w:t>Tu as réussi : _____/ 10</w:t>
                      </w:r>
                      <w:r w:rsidR="006D6676" w:rsidRPr="00334A29">
                        <w:rPr>
                          <w:b/>
                          <w:sz w:val="32"/>
                          <w:szCs w:val="32"/>
                        </w:rPr>
                        <w:t xml:space="preserve"> points</w:t>
                      </w:r>
                    </w:p>
                    <w:p w:rsidR="006D6676" w:rsidRDefault="006D6676" w:rsidP="006D6676"/>
                  </w:txbxContent>
                </v:textbox>
              </v:shape>
            </w:pict>
          </mc:Fallback>
        </mc:AlternateContent>
      </w:r>
    </w:p>
    <w:p w:rsidR="00A922B3" w:rsidRPr="0029214F" w:rsidRDefault="0029214F" w:rsidP="00A922B3">
      <w:pPr>
        <w:jc w:val="both"/>
        <w:rPr>
          <w:rFonts w:ascii="Comic Sans MS" w:hAnsi="Comic Sans MS"/>
          <w:b/>
          <w:sz w:val="32"/>
          <w:szCs w:val="32"/>
        </w:rPr>
      </w:pPr>
      <w:r>
        <w:rPr>
          <w:rFonts w:ascii="Comic Sans MS" w:hAnsi="Comic Sans MS"/>
          <w:b/>
          <w:sz w:val="32"/>
          <w:szCs w:val="32"/>
        </w:rPr>
        <w:t xml:space="preserve"> </w:t>
      </w:r>
    </w:p>
    <w:p w:rsidR="006D6676" w:rsidRPr="00A27FBA" w:rsidRDefault="006D6676" w:rsidP="00A27FBA">
      <w:pPr>
        <w:rPr>
          <w:rFonts w:ascii="Comic Sans MS" w:hAnsi="Comic Sans MS"/>
          <w:sz w:val="32"/>
          <w:szCs w:val="32"/>
        </w:rPr>
      </w:pPr>
    </w:p>
    <w:p w:rsidR="00A2433C" w:rsidRDefault="00A2433C" w:rsidP="003651DA">
      <w:pPr>
        <w:jc w:val="center"/>
        <w:rPr>
          <w:b/>
          <w:sz w:val="32"/>
          <w:szCs w:val="32"/>
        </w:rPr>
      </w:pPr>
    </w:p>
    <w:p w:rsidR="00A2433C" w:rsidRDefault="00A2433C" w:rsidP="003651DA">
      <w:pPr>
        <w:jc w:val="center"/>
        <w:rPr>
          <w:b/>
          <w:sz w:val="32"/>
          <w:szCs w:val="32"/>
        </w:rPr>
      </w:pPr>
    </w:p>
    <w:p w:rsidR="00A2433C" w:rsidRDefault="00A2433C" w:rsidP="003651DA">
      <w:pPr>
        <w:jc w:val="center"/>
        <w:rPr>
          <w:b/>
          <w:sz w:val="32"/>
          <w:szCs w:val="32"/>
        </w:rPr>
      </w:pPr>
    </w:p>
    <w:p w:rsidR="00A2433C" w:rsidRDefault="00A2433C" w:rsidP="00477C33">
      <w:pPr>
        <w:rPr>
          <w:b/>
          <w:sz w:val="32"/>
          <w:szCs w:val="32"/>
        </w:rPr>
      </w:pPr>
    </w:p>
    <w:p w:rsidR="00334A29" w:rsidRDefault="00334A29" w:rsidP="003651DA">
      <w:pPr>
        <w:jc w:val="center"/>
        <w:rPr>
          <w:b/>
          <w:sz w:val="32"/>
          <w:szCs w:val="32"/>
        </w:rPr>
      </w:pPr>
      <w:r>
        <w:rPr>
          <w:b/>
          <w:sz w:val="32"/>
          <w:szCs w:val="32"/>
        </w:rPr>
        <w:lastRenderedPageBreak/>
        <w:t>COMMENTAIRES</w:t>
      </w:r>
    </w:p>
    <w:p w:rsidR="00334A29" w:rsidRDefault="00334A29" w:rsidP="00334A29">
      <w:pPr>
        <w:jc w:val="both"/>
        <w:rPr>
          <w:sz w:val="28"/>
          <w:szCs w:val="28"/>
        </w:rPr>
      </w:pPr>
      <w:r w:rsidRPr="004A1939">
        <w:rPr>
          <w:b/>
          <w:sz w:val="28"/>
          <w:szCs w:val="28"/>
        </w:rPr>
        <w:t xml:space="preserve">Consignes de passation : </w:t>
      </w:r>
      <w:r w:rsidRPr="004A1939">
        <w:rPr>
          <w:sz w:val="28"/>
          <w:szCs w:val="28"/>
        </w:rPr>
        <w:t xml:space="preserve">Comme il s’agit d’une compréhension de l’oral, l’enseignant doit lire les questions aux élèves et les expliciter en reformulant certaines données. Par exemple, </w:t>
      </w:r>
      <w:r w:rsidR="008C4000">
        <w:rPr>
          <w:sz w:val="28"/>
          <w:szCs w:val="28"/>
        </w:rPr>
        <w:t>l</w:t>
      </w:r>
      <w:r w:rsidR="00706B84">
        <w:rPr>
          <w:sz w:val="28"/>
          <w:szCs w:val="28"/>
        </w:rPr>
        <w:t>e</w:t>
      </w:r>
      <w:r w:rsidR="00F753B4">
        <w:rPr>
          <w:sz w:val="28"/>
          <w:szCs w:val="28"/>
        </w:rPr>
        <w:t xml:space="preserve"> mycélium est la p</w:t>
      </w:r>
      <w:r w:rsidR="00477C33">
        <w:rPr>
          <w:sz w:val="28"/>
          <w:szCs w:val="28"/>
        </w:rPr>
        <w:t>artie souterraine du champignon</w:t>
      </w:r>
      <w:r w:rsidR="00F753B4">
        <w:rPr>
          <w:sz w:val="28"/>
          <w:szCs w:val="28"/>
        </w:rPr>
        <w:t>, boulotter signifie manger,…</w:t>
      </w:r>
    </w:p>
    <w:p w:rsidR="00991E36" w:rsidRDefault="00F753B4" w:rsidP="00334A29">
      <w:pPr>
        <w:jc w:val="both"/>
        <w:rPr>
          <w:sz w:val="28"/>
          <w:szCs w:val="28"/>
        </w:rPr>
      </w:pPr>
      <w:r>
        <w:rPr>
          <w:noProof/>
          <w:lang w:eastAsia="fr-CH"/>
        </w:rPr>
        <w:drawing>
          <wp:anchor distT="0" distB="0" distL="114300" distR="114300" simplePos="0" relativeHeight="251696128" behindDoc="0" locked="0" layoutInCell="1" allowOverlap="1" wp14:anchorId="1B3E0FF5" wp14:editId="36F6F36F">
            <wp:simplePos x="0" y="0"/>
            <wp:positionH relativeFrom="column">
              <wp:posOffset>30154</wp:posOffset>
            </wp:positionH>
            <wp:positionV relativeFrom="paragraph">
              <wp:posOffset>103728</wp:posOffset>
            </wp:positionV>
            <wp:extent cx="5749925" cy="3237230"/>
            <wp:effectExtent l="19050" t="19050" r="22225" b="20320"/>
            <wp:wrapNone/>
            <wp:docPr id="4" name="Image 4" descr="Résultat de recherche d'images pour &quot;champignons quatre révélation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ésultat de recherche d'images pour &quot;champignons quatre révélations&qu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9925" cy="323723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F753B4" w:rsidRDefault="00F753B4" w:rsidP="00334A29">
      <w:pPr>
        <w:jc w:val="both"/>
        <w:rPr>
          <w:sz w:val="28"/>
          <w:szCs w:val="28"/>
        </w:rPr>
      </w:pPr>
    </w:p>
    <w:p w:rsidR="00F753B4" w:rsidRDefault="00F753B4" w:rsidP="00334A29">
      <w:pPr>
        <w:jc w:val="both"/>
        <w:rPr>
          <w:sz w:val="28"/>
          <w:szCs w:val="28"/>
        </w:rPr>
      </w:pPr>
    </w:p>
    <w:p w:rsidR="00F753B4" w:rsidRDefault="00F753B4" w:rsidP="00334A29">
      <w:pPr>
        <w:jc w:val="both"/>
        <w:rPr>
          <w:sz w:val="28"/>
          <w:szCs w:val="28"/>
        </w:rPr>
      </w:pPr>
    </w:p>
    <w:p w:rsidR="00F753B4" w:rsidRDefault="00F753B4" w:rsidP="00334A29">
      <w:pPr>
        <w:jc w:val="both"/>
        <w:rPr>
          <w:sz w:val="28"/>
          <w:szCs w:val="28"/>
        </w:rPr>
      </w:pPr>
    </w:p>
    <w:p w:rsidR="00F753B4" w:rsidRDefault="00F753B4" w:rsidP="00334A29">
      <w:pPr>
        <w:jc w:val="both"/>
        <w:rPr>
          <w:sz w:val="28"/>
          <w:szCs w:val="28"/>
        </w:rPr>
      </w:pPr>
    </w:p>
    <w:p w:rsidR="00F753B4" w:rsidRDefault="00F753B4" w:rsidP="00334A29">
      <w:pPr>
        <w:jc w:val="both"/>
        <w:rPr>
          <w:sz w:val="28"/>
          <w:szCs w:val="28"/>
        </w:rPr>
      </w:pPr>
    </w:p>
    <w:p w:rsidR="00F753B4" w:rsidRDefault="00F753B4" w:rsidP="00334A29">
      <w:pPr>
        <w:jc w:val="both"/>
        <w:rPr>
          <w:sz w:val="28"/>
          <w:szCs w:val="28"/>
        </w:rPr>
      </w:pPr>
    </w:p>
    <w:p w:rsidR="00F753B4" w:rsidRDefault="00F753B4" w:rsidP="00334A29">
      <w:pPr>
        <w:jc w:val="both"/>
        <w:rPr>
          <w:sz w:val="28"/>
          <w:szCs w:val="28"/>
        </w:rPr>
      </w:pPr>
    </w:p>
    <w:p w:rsidR="00F753B4" w:rsidRDefault="00F753B4" w:rsidP="00334A29">
      <w:pPr>
        <w:jc w:val="both"/>
        <w:rPr>
          <w:sz w:val="28"/>
          <w:szCs w:val="28"/>
        </w:rPr>
      </w:pPr>
    </w:p>
    <w:p w:rsidR="00F753B4" w:rsidRDefault="00F753B4" w:rsidP="00334A29">
      <w:pPr>
        <w:jc w:val="both"/>
        <w:rPr>
          <w:sz w:val="28"/>
          <w:szCs w:val="28"/>
        </w:rPr>
      </w:pPr>
    </w:p>
    <w:p w:rsidR="00A27FBA" w:rsidRDefault="004A1939" w:rsidP="00334A29">
      <w:pPr>
        <w:jc w:val="both"/>
        <w:rPr>
          <w:b/>
          <w:sz w:val="28"/>
          <w:szCs w:val="28"/>
        </w:rPr>
      </w:pPr>
      <w:r>
        <w:rPr>
          <w:sz w:val="28"/>
          <w:szCs w:val="28"/>
        </w:rPr>
        <w:t>Les questions correspondent à l’ordre chronologique et suivent le commentaire de Julien Perrot.</w:t>
      </w:r>
      <w:r w:rsidR="00CF45D1">
        <w:rPr>
          <w:sz w:val="28"/>
          <w:szCs w:val="28"/>
        </w:rPr>
        <w:t xml:space="preserve"> Aux questions </w:t>
      </w:r>
      <w:r w:rsidR="00F753B4">
        <w:rPr>
          <w:sz w:val="28"/>
          <w:szCs w:val="28"/>
        </w:rPr>
        <w:t>3 à 6,</w:t>
      </w:r>
      <w:r w:rsidR="00CF45D1">
        <w:rPr>
          <w:sz w:val="28"/>
          <w:szCs w:val="28"/>
        </w:rPr>
        <w:t xml:space="preserve"> attribuer 1,5 point</w:t>
      </w:r>
      <w:r w:rsidR="00F753B4">
        <w:rPr>
          <w:sz w:val="28"/>
          <w:szCs w:val="28"/>
        </w:rPr>
        <w:t>.</w:t>
      </w:r>
    </w:p>
    <w:p w:rsidR="00477C33" w:rsidRDefault="00477C33" w:rsidP="00334A29">
      <w:pPr>
        <w:jc w:val="both"/>
        <w:rPr>
          <w:b/>
          <w:sz w:val="28"/>
          <w:szCs w:val="28"/>
        </w:rPr>
      </w:pPr>
    </w:p>
    <w:p w:rsidR="00334A29" w:rsidRPr="00706B84" w:rsidRDefault="00334A29" w:rsidP="00334A29">
      <w:pPr>
        <w:jc w:val="both"/>
        <w:rPr>
          <w:b/>
          <w:sz w:val="28"/>
          <w:szCs w:val="28"/>
        </w:rPr>
      </w:pPr>
      <w:r w:rsidRPr="00706B84">
        <w:rPr>
          <w:b/>
          <w:sz w:val="28"/>
          <w:szCs w:val="28"/>
        </w:rPr>
        <w:t>Liens avec les sciences</w:t>
      </w:r>
    </w:p>
    <w:p w:rsidR="00A27FBA" w:rsidRDefault="00334A29" w:rsidP="00163A68">
      <w:pPr>
        <w:jc w:val="both"/>
        <w:rPr>
          <w:sz w:val="28"/>
          <w:szCs w:val="28"/>
        </w:rPr>
      </w:pPr>
      <w:r w:rsidRPr="004A1939">
        <w:rPr>
          <w:b/>
          <w:sz w:val="28"/>
          <w:szCs w:val="28"/>
        </w:rPr>
        <w:t xml:space="preserve">Unité et diversité du vivant : </w:t>
      </w:r>
      <w:r w:rsidRPr="004A1939">
        <w:rPr>
          <w:sz w:val="28"/>
          <w:szCs w:val="28"/>
        </w:rPr>
        <w:t>Grâce à cette séquence</w:t>
      </w:r>
      <w:r w:rsidR="00BD5157">
        <w:rPr>
          <w:sz w:val="28"/>
          <w:szCs w:val="28"/>
        </w:rPr>
        <w:t>,</w:t>
      </w:r>
      <w:r w:rsidRPr="004A1939">
        <w:rPr>
          <w:sz w:val="28"/>
          <w:szCs w:val="28"/>
        </w:rPr>
        <w:t xml:space="preserve"> les élèves découvrent </w:t>
      </w:r>
      <w:r w:rsidR="00F753B4">
        <w:rPr>
          <w:sz w:val="28"/>
          <w:szCs w:val="28"/>
        </w:rPr>
        <w:t>le règne des champignons.</w:t>
      </w:r>
      <w:r w:rsidR="00163A68">
        <w:rPr>
          <w:sz w:val="28"/>
          <w:szCs w:val="28"/>
        </w:rPr>
        <w:t xml:space="preserve"> </w:t>
      </w:r>
    </w:p>
    <w:p w:rsidR="00163A68" w:rsidRDefault="00163A68" w:rsidP="00163A68">
      <w:pPr>
        <w:jc w:val="both"/>
        <w:rPr>
          <w:sz w:val="28"/>
          <w:szCs w:val="28"/>
        </w:rPr>
      </w:pPr>
      <w:r>
        <w:rPr>
          <w:sz w:val="28"/>
          <w:szCs w:val="28"/>
        </w:rPr>
        <w:t xml:space="preserve">Ils entendent aussi que les trois règnes principaux (privilégiés dans les moyens de 5H) ne suffisent pas à classer tout ce qui vit. Animaux et </w:t>
      </w:r>
      <w:r w:rsidR="00726C7B">
        <w:rPr>
          <w:sz w:val="28"/>
          <w:szCs w:val="28"/>
        </w:rPr>
        <w:t>champignon</w:t>
      </w:r>
      <w:bookmarkStart w:id="1" w:name="_GoBack"/>
      <w:bookmarkEnd w:id="1"/>
      <w:r>
        <w:rPr>
          <w:sz w:val="28"/>
          <w:szCs w:val="28"/>
        </w:rPr>
        <w:t>s sont proches car ils sont incapables de fabriquer leur propre nourriture contrairement aux végétaux.</w:t>
      </w:r>
    </w:p>
    <w:p w:rsidR="00163A68" w:rsidRPr="00163A68" w:rsidRDefault="00163A68" w:rsidP="00163A68">
      <w:pPr>
        <w:jc w:val="both"/>
        <w:rPr>
          <w:sz w:val="28"/>
          <w:szCs w:val="28"/>
        </w:rPr>
      </w:pPr>
      <w:r>
        <w:rPr>
          <w:sz w:val="28"/>
          <w:szCs w:val="28"/>
        </w:rPr>
        <w:t>La manière dont se nourri</w:t>
      </w:r>
      <w:r w:rsidR="00F902D4">
        <w:rPr>
          <w:sz w:val="28"/>
          <w:szCs w:val="28"/>
        </w:rPr>
        <w:t>ssent les champignons est définie</w:t>
      </w:r>
      <w:r>
        <w:rPr>
          <w:sz w:val="28"/>
          <w:szCs w:val="28"/>
        </w:rPr>
        <w:t xml:space="preserve"> en 8H par le biais des fiches 50-51-59 du module 5 </w:t>
      </w:r>
      <w:r w:rsidRPr="00163A68">
        <w:rPr>
          <w:b/>
          <w:sz w:val="28"/>
          <w:szCs w:val="28"/>
        </w:rPr>
        <w:t>Interdépendance</w:t>
      </w:r>
      <w:r>
        <w:rPr>
          <w:b/>
          <w:sz w:val="28"/>
          <w:szCs w:val="28"/>
        </w:rPr>
        <w:t xml:space="preserve"> : </w:t>
      </w:r>
      <w:r w:rsidRPr="00163A68">
        <w:rPr>
          <w:sz w:val="28"/>
          <w:szCs w:val="28"/>
        </w:rPr>
        <w:t>Quelles sont les relations entre êtres vivants ?</w:t>
      </w:r>
    </w:p>
    <w:p w:rsidR="00F60C8D" w:rsidRDefault="004D76E4" w:rsidP="00F60C8D">
      <w:pPr>
        <w:tabs>
          <w:tab w:val="left" w:pos="6420"/>
        </w:tabs>
        <w:jc w:val="both"/>
        <w:rPr>
          <w:sz w:val="28"/>
          <w:szCs w:val="28"/>
        </w:rPr>
      </w:pPr>
      <w:r>
        <w:rPr>
          <w:noProof/>
          <w:sz w:val="28"/>
          <w:szCs w:val="28"/>
          <w:lang w:eastAsia="fr-CH"/>
        </w:rPr>
        <w:lastRenderedPageBreak/>
        <w:drawing>
          <wp:anchor distT="0" distB="0" distL="114300" distR="114300" simplePos="0" relativeHeight="251694080" behindDoc="0" locked="0" layoutInCell="1" allowOverlap="1">
            <wp:simplePos x="0" y="0"/>
            <wp:positionH relativeFrom="column">
              <wp:posOffset>319319</wp:posOffset>
            </wp:positionH>
            <wp:positionV relativeFrom="paragraph">
              <wp:posOffset>206512</wp:posOffset>
            </wp:positionV>
            <wp:extent cx="4752975" cy="1334770"/>
            <wp:effectExtent l="19050" t="19050" r="28575" b="1778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52975" cy="133477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F60C8D" w:rsidRDefault="00F60C8D" w:rsidP="00F60C8D">
      <w:pPr>
        <w:tabs>
          <w:tab w:val="left" w:pos="6420"/>
        </w:tabs>
        <w:jc w:val="both"/>
        <w:rPr>
          <w:sz w:val="28"/>
          <w:szCs w:val="28"/>
        </w:rPr>
      </w:pPr>
    </w:p>
    <w:p w:rsidR="00F60C8D" w:rsidRDefault="00F60C8D" w:rsidP="00F60C8D">
      <w:pPr>
        <w:tabs>
          <w:tab w:val="left" w:pos="6420"/>
        </w:tabs>
        <w:jc w:val="both"/>
        <w:rPr>
          <w:sz w:val="28"/>
          <w:szCs w:val="28"/>
        </w:rPr>
      </w:pPr>
    </w:p>
    <w:p w:rsidR="00F60C8D" w:rsidRDefault="00F60C8D" w:rsidP="00F60C8D">
      <w:pPr>
        <w:tabs>
          <w:tab w:val="left" w:pos="6420"/>
        </w:tabs>
        <w:jc w:val="both"/>
        <w:rPr>
          <w:sz w:val="28"/>
          <w:szCs w:val="28"/>
        </w:rPr>
      </w:pPr>
    </w:p>
    <w:p w:rsidR="00F60C8D" w:rsidRDefault="00F60C8D" w:rsidP="00F60C8D">
      <w:pPr>
        <w:tabs>
          <w:tab w:val="left" w:pos="6420"/>
        </w:tabs>
        <w:jc w:val="both"/>
        <w:rPr>
          <w:sz w:val="28"/>
          <w:szCs w:val="28"/>
        </w:rPr>
      </w:pPr>
    </w:p>
    <w:p w:rsidR="00F60C8D" w:rsidRPr="00F12F52" w:rsidRDefault="00F60C8D" w:rsidP="00F60C8D">
      <w:pPr>
        <w:tabs>
          <w:tab w:val="left" w:pos="6420"/>
        </w:tabs>
        <w:jc w:val="both"/>
        <w:rPr>
          <w:b/>
          <w:sz w:val="24"/>
          <w:szCs w:val="24"/>
        </w:rPr>
      </w:pPr>
      <w:r>
        <w:rPr>
          <w:b/>
          <w:sz w:val="24"/>
          <w:szCs w:val="24"/>
        </w:rPr>
        <w:t xml:space="preserve">                                    </w:t>
      </w:r>
      <w:r w:rsidRPr="00F12F52">
        <w:rPr>
          <w:b/>
          <w:sz w:val="24"/>
          <w:szCs w:val="24"/>
        </w:rPr>
        <w:t>Attente</w:t>
      </w:r>
      <w:r>
        <w:rPr>
          <w:b/>
          <w:sz w:val="24"/>
          <w:szCs w:val="24"/>
        </w:rPr>
        <w:t>s</w:t>
      </w:r>
      <w:r w:rsidRPr="00F12F52">
        <w:rPr>
          <w:b/>
          <w:sz w:val="24"/>
          <w:szCs w:val="24"/>
        </w:rPr>
        <w:t xml:space="preserve"> de fin d’enquête, fiches 1 à 20</w:t>
      </w:r>
    </w:p>
    <w:p w:rsidR="00187B96" w:rsidRPr="004A1939" w:rsidRDefault="00A27FBA" w:rsidP="005458AC">
      <w:pPr>
        <w:jc w:val="both"/>
        <w:rPr>
          <w:sz w:val="28"/>
          <w:szCs w:val="28"/>
        </w:rPr>
      </w:pPr>
      <w:r>
        <w:rPr>
          <w:sz w:val="28"/>
          <w:szCs w:val="28"/>
        </w:rPr>
        <w:t>Le</w:t>
      </w:r>
      <w:r w:rsidR="00686826">
        <w:rPr>
          <w:sz w:val="28"/>
          <w:szCs w:val="28"/>
        </w:rPr>
        <w:t xml:space="preserve"> règne </w:t>
      </w:r>
      <w:r w:rsidR="00F753B4">
        <w:rPr>
          <w:sz w:val="28"/>
          <w:szCs w:val="28"/>
        </w:rPr>
        <w:t>des champignons</w:t>
      </w:r>
      <w:r w:rsidR="00686826">
        <w:rPr>
          <w:sz w:val="28"/>
          <w:szCs w:val="28"/>
        </w:rPr>
        <w:t xml:space="preserve"> </w:t>
      </w:r>
      <w:r>
        <w:rPr>
          <w:sz w:val="28"/>
          <w:szCs w:val="28"/>
        </w:rPr>
        <w:t xml:space="preserve">est abordé </w:t>
      </w:r>
      <w:r w:rsidR="00686826">
        <w:rPr>
          <w:sz w:val="28"/>
          <w:szCs w:val="28"/>
        </w:rPr>
        <w:t>aux fiches 1-2-9-10-</w:t>
      </w:r>
      <w:r>
        <w:rPr>
          <w:sz w:val="28"/>
          <w:szCs w:val="28"/>
        </w:rPr>
        <w:t xml:space="preserve">17-19 </w:t>
      </w:r>
      <w:r w:rsidR="00686826">
        <w:rPr>
          <w:sz w:val="28"/>
          <w:szCs w:val="28"/>
        </w:rPr>
        <w:t>et 20 où il est question de leurs caractéristiques partagées avec les autres représentants du vivant</w:t>
      </w:r>
      <w:r>
        <w:rPr>
          <w:sz w:val="28"/>
          <w:szCs w:val="28"/>
        </w:rPr>
        <w:t>,</w:t>
      </w:r>
      <w:r w:rsidR="00686826">
        <w:rPr>
          <w:sz w:val="28"/>
          <w:szCs w:val="28"/>
        </w:rPr>
        <w:t xml:space="preserve"> à savoir : </w:t>
      </w:r>
      <w:r w:rsidR="00621CB8">
        <w:rPr>
          <w:sz w:val="28"/>
          <w:szCs w:val="28"/>
        </w:rPr>
        <w:t>il y a une naissance, une croissance, une reproduction et une mort dans ces trois règnes</w:t>
      </w:r>
      <w:r w:rsidR="005458AC">
        <w:rPr>
          <w:rStyle w:val="Appelnotedebasdep"/>
          <w:sz w:val="28"/>
          <w:szCs w:val="28"/>
        </w:rPr>
        <w:footnoteReference w:id="1"/>
      </w:r>
      <w:r w:rsidR="005458AC">
        <w:rPr>
          <w:sz w:val="28"/>
          <w:szCs w:val="28"/>
        </w:rPr>
        <w:t>.</w:t>
      </w:r>
    </w:p>
    <w:p w:rsidR="00686826" w:rsidRPr="004A1939" w:rsidRDefault="00187B96" w:rsidP="00686826">
      <w:pPr>
        <w:jc w:val="both"/>
        <w:rPr>
          <w:sz w:val="28"/>
          <w:szCs w:val="28"/>
        </w:rPr>
      </w:pPr>
      <w:r w:rsidRPr="004A1939">
        <w:rPr>
          <w:b/>
          <w:sz w:val="28"/>
          <w:szCs w:val="28"/>
        </w:rPr>
        <w:t>Cycle</w:t>
      </w:r>
      <w:r w:rsidRPr="004A1939">
        <w:rPr>
          <w:sz w:val="28"/>
          <w:szCs w:val="28"/>
        </w:rPr>
        <w:t> : Le</w:t>
      </w:r>
      <w:r w:rsidR="00686826">
        <w:rPr>
          <w:sz w:val="28"/>
          <w:szCs w:val="28"/>
        </w:rPr>
        <w:t xml:space="preserve"> cycle des saisons est </w:t>
      </w:r>
      <w:r w:rsidR="00F753B4">
        <w:rPr>
          <w:sz w:val="28"/>
          <w:szCs w:val="28"/>
        </w:rPr>
        <w:t>suggéré avec cette minute nature automnale.</w:t>
      </w:r>
      <w:r w:rsidR="00163A68">
        <w:rPr>
          <w:sz w:val="28"/>
          <w:szCs w:val="28"/>
        </w:rPr>
        <w:t xml:space="preserve"> </w:t>
      </w:r>
      <w:r w:rsidR="00F753B4">
        <w:rPr>
          <w:sz w:val="28"/>
          <w:szCs w:val="28"/>
        </w:rPr>
        <w:t>Pour les élèves de 5H, il suffit de savoir que ce sont les spores qui permettent de fa</w:t>
      </w:r>
      <w:r w:rsidR="00163A68">
        <w:rPr>
          <w:sz w:val="28"/>
          <w:szCs w:val="28"/>
        </w:rPr>
        <w:t>ire pousser un autre champignon</w:t>
      </w:r>
      <w:r w:rsidR="00F753B4">
        <w:rPr>
          <w:sz w:val="28"/>
          <w:szCs w:val="28"/>
        </w:rPr>
        <w:t> ; c’est le correspondant de l’œuf c</w:t>
      </w:r>
      <w:r w:rsidR="00741894">
        <w:rPr>
          <w:sz w:val="28"/>
          <w:szCs w:val="28"/>
        </w:rPr>
        <w:t>hez les animaux et de la graine</w:t>
      </w:r>
      <w:r w:rsidR="00F753B4">
        <w:rPr>
          <w:sz w:val="28"/>
          <w:szCs w:val="28"/>
        </w:rPr>
        <w:t xml:space="preserve"> chez les végétaux.</w:t>
      </w:r>
    </w:p>
    <w:p w:rsidR="005535CE" w:rsidRDefault="005535CE" w:rsidP="005535CE">
      <w:pPr>
        <w:jc w:val="center"/>
        <w:rPr>
          <w:b/>
          <w:sz w:val="28"/>
          <w:szCs w:val="28"/>
        </w:rPr>
      </w:pPr>
    </w:p>
    <w:p w:rsidR="005535CE" w:rsidRDefault="005535CE" w:rsidP="005535CE">
      <w:pPr>
        <w:jc w:val="center"/>
        <w:rPr>
          <w:b/>
          <w:sz w:val="28"/>
          <w:szCs w:val="28"/>
        </w:rPr>
      </w:pPr>
    </w:p>
    <w:p w:rsidR="005535CE" w:rsidRDefault="005535CE" w:rsidP="005535CE">
      <w:pPr>
        <w:jc w:val="center"/>
        <w:rPr>
          <w:b/>
          <w:sz w:val="28"/>
          <w:szCs w:val="28"/>
        </w:rPr>
      </w:pPr>
    </w:p>
    <w:p w:rsidR="005535CE" w:rsidRDefault="005535CE" w:rsidP="005458AC">
      <w:pPr>
        <w:rPr>
          <w:b/>
          <w:sz w:val="28"/>
          <w:szCs w:val="28"/>
        </w:rPr>
      </w:pPr>
    </w:p>
    <w:p w:rsidR="005535CE" w:rsidRDefault="005535CE" w:rsidP="005535CE">
      <w:pPr>
        <w:jc w:val="center"/>
        <w:rPr>
          <w:b/>
          <w:sz w:val="28"/>
          <w:szCs w:val="28"/>
        </w:rPr>
      </w:pPr>
    </w:p>
    <w:p w:rsidR="005535CE" w:rsidRDefault="005535CE" w:rsidP="005535CE">
      <w:pPr>
        <w:jc w:val="center"/>
        <w:rPr>
          <w:b/>
          <w:sz w:val="28"/>
          <w:szCs w:val="28"/>
        </w:rPr>
      </w:pPr>
    </w:p>
    <w:p w:rsidR="005535CE" w:rsidRDefault="005535CE" w:rsidP="00F60C8D">
      <w:pPr>
        <w:rPr>
          <w:b/>
          <w:sz w:val="28"/>
          <w:szCs w:val="28"/>
        </w:rPr>
      </w:pPr>
    </w:p>
    <w:sectPr w:rsidR="005535CE" w:rsidSect="00A922B3">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4D10" w:rsidRDefault="001F4D10" w:rsidP="005458AC">
      <w:pPr>
        <w:spacing w:after="0" w:line="240" w:lineRule="auto"/>
      </w:pPr>
      <w:r>
        <w:separator/>
      </w:r>
    </w:p>
  </w:endnote>
  <w:endnote w:type="continuationSeparator" w:id="0">
    <w:p w:rsidR="001F4D10" w:rsidRDefault="001F4D10" w:rsidP="00545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4D10" w:rsidRDefault="001F4D10" w:rsidP="005458AC">
      <w:pPr>
        <w:spacing w:after="0" w:line="240" w:lineRule="auto"/>
      </w:pPr>
      <w:r>
        <w:separator/>
      </w:r>
    </w:p>
  </w:footnote>
  <w:footnote w:type="continuationSeparator" w:id="0">
    <w:p w:rsidR="001F4D10" w:rsidRDefault="001F4D10" w:rsidP="005458AC">
      <w:pPr>
        <w:spacing w:after="0" w:line="240" w:lineRule="auto"/>
      </w:pPr>
      <w:r>
        <w:continuationSeparator/>
      </w:r>
    </w:p>
  </w:footnote>
  <w:footnote w:id="1">
    <w:p w:rsidR="005458AC" w:rsidRDefault="005458AC" w:rsidP="005458AC">
      <w:pPr>
        <w:pStyle w:val="Notedebasdepage"/>
        <w:jc w:val="both"/>
      </w:pPr>
      <w:r>
        <w:rPr>
          <w:rStyle w:val="Appelnotedebasdep"/>
        </w:rPr>
        <w:footnoteRef/>
      </w:r>
      <w:r>
        <w:t xml:space="preserve"> A noter que les végétaux seulement sont capables de fabriquer de la matière organique par réduction de matières inorganiques et matières minérales par le processus de photosynthèse. Ils sont donc autotrophes contrairement aux animaux et champignons qui sont hétérotrophes. La ph</w:t>
      </w:r>
      <w:r w:rsidR="00163A68">
        <w:t xml:space="preserve">otosynthèse est abordée en </w:t>
      </w:r>
      <w:r>
        <w:t xml:space="preserve">8H </w:t>
      </w:r>
      <w:r w:rsidR="00163A68">
        <w:t xml:space="preserve">(fiche 48 du module 5) </w:t>
      </w:r>
      <w:r>
        <w:t>et expliquée durant le cycle 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4A3EC9"/>
    <w:multiLevelType w:val="hybridMultilevel"/>
    <w:tmpl w:val="E6DE66A0"/>
    <w:lvl w:ilvl="0" w:tplc="8A0432BC">
      <w:start w:val="7"/>
      <w:numFmt w:val="bullet"/>
      <w:lvlText w:val=""/>
      <w:lvlJc w:val="left"/>
      <w:pPr>
        <w:ind w:left="720" w:hanging="360"/>
      </w:pPr>
      <w:rPr>
        <w:rFonts w:ascii="Comic Sans MS" w:eastAsiaTheme="minorHAnsi" w:hAnsi="Comic Sans MS" w:cstheme="minorBid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4ADF031B"/>
    <w:multiLevelType w:val="hybridMultilevel"/>
    <w:tmpl w:val="02EA26B8"/>
    <w:lvl w:ilvl="0" w:tplc="FA20580A">
      <w:start w:val="1"/>
      <w:numFmt w:val="decimal"/>
      <w:lvlText w:val="%1."/>
      <w:lvlJc w:val="left"/>
      <w:pPr>
        <w:ind w:left="780" w:hanging="4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522D5F64"/>
    <w:multiLevelType w:val="hybridMultilevel"/>
    <w:tmpl w:val="4E2ECC4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57B32F7A"/>
    <w:multiLevelType w:val="hybridMultilevel"/>
    <w:tmpl w:val="C188373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53"/>
    <w:rsid w:val="00012ACC"/>
    <w:rsid w:val="00033CDB"/>
    <w:rsid w:val="00054953"/>
    <w:rsid w:val="0006332E"/>
    <w:rsid w:val="000A0089"/>
    <w:rsid w:val="000A611E"/>
    <w:rsid w:val="000A735E"/>
    <w:rsid w:val="000C3853"/>
    <w:rsid w:val="000E1990"/>
    <w:rsid w:val="000F3F59"/>
    <w:rsid w:val="000F4619"/>
    <w:rsid w:val="00116701"/>
    <w:rsid w:val="00123063"/>
    <w:rsid w:val="0016338E"/>
    <w:rsid w:val="00163A68"/>
    <w:rsid w:val="00187B96"/>
    <w:rsid w:val="001B130B"/>
    <w:rsid w:val="001F4D10"/>
    <w:rsid w:val="002456F7"/>
    <w:rsid w:val="00276F07"/>
    <w:rsid w:val="0029214F"/>
    <w:rsid w:val="00315D8E"/>
    <w:rsid w:val="00334A29"/>
    <w:rsid w:val="003651DA"/>
    <w:rsid w:val="00374A07"/>
    <w:rsid w:val="0045114C"/>
    <w:rsid w:val="00477C33"/>
    <w:rsid w:val="00486BC5"/>
    <w:rsid w:val="004A1939"/>
    <w:rsid w:val="004D76E4"/>
    <w:rsid w:val="005458AC"/>
    <w:rsid w:val="005535CE"/>
    <w:rsid w:val="005D337D"/>
    <w:rsid w:val="00621CB8"/>
    <w:rsid w:val="006823BC"/>
    <w:rsid w:val="00686826"/>
    <w:rsid w:val="006B3F32"/>
    <w:rsid w:val="006D6676"/>
    <w:rsid w:val="00706B84"/>
    <w:rsid w:val="00726C7B"/>
    <w:rsid w:val="00741894"/>
    <w:rsid w:val="00744AC7"/>
    <w:rsid w:val="00745ECC"/>
    <w:rsid w:val="008C4000"/>
    <w:rsid w:val="008F6394"/>
    <w:rsid w:val="0095363E"/>
    <w:rsid w:val="00991E36"/>
    <w:rsid w:val="00A2433C"/>
    <w:rsid w:val="00A27FBA"/>
    <w:rsid w:val="00A8338E"/>
    <w:rsid w:val="00A922B3"/>
    <w:rsid w:val="00B853E9"/>
    <w:rsid w:val="00B96D0C"/>
    <w:rsid w:val="00BD5157"/>
    <w:rsid w:val="00C03D61"/>
    <w:rsid w:val="00C23ABD"/>
    <w:rsid w:val="00CA24A8"/>
    <w:rsid w:val="00CA2A28"/>
    <w:rsid w:val="00CF45D1"/>
    <w:rsid w:val="00D12EEA"/>
    <w:rsid w:val="00D363D1"/>
    <w:rsid w:val="00D36CF4"/>
    <w:rsid w:val="00D57410"/>
    <w:rsid w:val="00DA5603"/>
    <w:rsid w:val="00DB5B1A"/>
    <w:rsid w:val="00DE2FE5"/>
    <w:rsid w:val="00DE34CA"/>
    <w:rsid w:val="00DF3CC7"/>
    <w:rsid w:val="00ED73EC"/>
    <w:rsid w:val="00EE6625"/>
    <w:rsid w:val="00F0754C"/>
    <w:rsid w:val="00F155BD"/>
    <w:rsid w:val="00F405C5"/>
    <w:rsid w:val="00F60C8D"/>
    <w:rsid w:val="00F6505F"/>
    <w:rsid w:val="00F753B4"/>
    <w:rsid w:val="00F902D4"/>
    <w:rsid w:val="00FC017E"/>
    <w:rsid w:val="00FF34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1F428"/>
  <w15:docId w15:val="{5028A3F2-65BC-4A32-AEB7-25563F01C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15D8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15D8E"/>
    <w:rPr>
      <w:rFonts w:ascii="Segoe UI" w:hAnsi="Segoe UI" w:cs="Segoe UI"/>
      <w:sz w:val="18"/>
      <w:szCs w:val="18"/>
    </w:rPr>
  </w:style>
  <w:style w:type="character" w:styleId="Lienhypertexte">
    <w:name w:val="Hyperlink"/>
    <w:basedOn w:val="Policepardfaut"/>
    <w:uiPriority w:val="99"/>
    <w:unhideWhenUsed/>
    <w:rsid w:val="00F155BD"/>
    <w:rPr>
      <w:color w:val="0563C1" w:themeColor="hyperlink"/>
      <w:u w:val="single"/>
    </w:rPr>
  </w:style>
  <w:style w:type="character" w:customStyle="1" w:styleId="UnresolvedMention">
    <w:name w:val="Unresolved Mention"/>
    <w:basedOn w:val="Policepardfaut"/>
    <w:uiPriority w:val="99"/>
    <w:semiHidden/>
    <w:unhideWhenUsed/>
    <w:rsid w:val="00F155BD"/>
    <w:rPr>
      <w:color w:val="605E5C"/>
      <w:shd w:val="clear" w:color="auto" w:fill="E1DFDD"/>
    </w:rPr>
  </w:style>
  <w:style w:type="paragraph" w:styleId="Paragraphedeliste">
    <w:name w:val="List Paragraph"/>
    <w:basedOn w:val="Normal"/>
    <w:uiPriority w:val="34"/>
    <w:qFormat/>
    <w:rsid w:val="005535CE"/>
    <w:pPr>
      <w:ind w:left="720"/>
      <w:contextualSpacing/>
    </w:pPr>
  </w:style>
  <w:style w:type="paragraph" w:styleId="Notedebasdepage">
    <w:name w:val="footnote text"/>
    <w:basedOn w:val="Normal"/>
    <w:link w:val="NotedebasdepageCar"/>
    <w:uiPriority w:val="99"/>
    <w:semiHidden/>
    <w:unhideWhenUsed/>
    <w:rsid w:val="005458AC"/>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5458AC"/>
    <w:rPr>
      <w:sz w:val="20"/>
      <w:szCs w:val="20"/>
    </w:rPr>
  </w:style>
  <w:style w:type="character" w:styleId="Appelnotedebasdep">
    <w:name w:val="footnote reference"/>
    <w:basedOn w:val="Policepardfaut"/>
    <w:uiPriority w:val="99"/>
    <w:semiHidden/>
    <w:unhideWhenUsed/>
    <w:rsid w:val="005458AC"/>
    <w:rPr>
      <w:vertAlign w:val="superscript"/>
    </w:rPr>
  </w:style>
  <w:style w:type="table" w:styleId="Grilledutableau">
    <w:name w:val="Table Grid"/>
    <w:basedOn w:val="TableauNormal"/>
    <w:uiPriority w:val="39"/>
    <w:rsid w:val="00FC0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CB22F-B956-40B4-8C2F-1C0B4DB03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494</Words>
  <Characters>2719</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École Communale de Martigny</Company>
  <LinksUpToDate>false</LinksUpToDate>
  <CharactersWithSpaces>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b-e0-3-pc0</dc:creator>
  <cp:keywords/>
  <dc:description/>
  <cp:lastModifiedBy>cke</cp:lastModifiedBy>
  <cp:revision>43</cp:revision>
  <cp:lastPrinted>2019-05-10T09:04:00Z</cp:lastPrinted>
  <dcterms:created xsi:type="dcterms:W3CDTF">2017-05-12T15:48:00Z</dcterms:created>
  <dcterms:modified xsi:type="dcterms:W3CDTF">2019-05-10T09:07:00Z</dcterms:modified>
</cp:coreProperties>
</file>