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91E" w:rsidRDefault="008D591E" w:rsidP="008D591E">
      <w:pPr>
        <w:jc w:val="center"/>
        <w:textAlignment w:val="baseline"/>
        <w:rPr>
          <w:rFonts w:ascii="museo_slab300" w:eastAsia="Times New Roman" w:hAnsi="museo_slab300" w:cs="Times New Roman"/>
          <w:b/>
          <w:color w:val="383838"/>
          <w:lang w:eastAsia="fr-FR"/>
        </w:rPr>
      </w:pPr>
      <w:r w:rsidRPr="008D591E">
        <w:rPr>
          <w:rFonts w:ascii="museo_slab300" w:eastAsia="Times New Roman" w:hAnsi="museo_slab300" w:cs="Times New Roman"/>
          <w:b/>
          <w:color w:val="383838"/>
          <w:lang w:eastAsia="fr-FR"/>
        </w:rPr>
        <w:t>«  Être  pédagogue face aux épidémies »</w:t>
      </w:r>
    </w:p>
    <w:p w:rsidR="008D591E" w:rsidRPr="008D591E" w:rsidRDefault="008D591E" w:rsidP="008D591E">
      <w:pPr>
        <w:jc w:val="center"/>
        <w:textAlignment w:val="baseline"/>
        <w:rPr>
          <w:rFonts w:ascii="museo_slab300" w:eastAsia="Times New Roman" w:hAnsi="museo_slab300" w:cs="Times New Roman"/>
          <w:b/>
          <w:color w:val="383838"/>
          <w:lang w:eastAsia="fr-FR"/>
        </w:rPr>
      </w:pPr>
      <w:proofErr w:type="spellStart"/>
      <w:r w:rsidRPr="008D591E">
        <w:rPr>
          <w:rFonts w:ascii="museo_slab300" w:eastAsia="Times New Roman" w:hAnsi="museo_slab300" w:cs="Times New Roman"/>
          <w:b/>
          <w:color w:val="383838"/>
          <w:lang w:eastAsia="fr-FR"/>
        </w:rPr>
        <w:t>Etiennette</w:t>
      </w:r>
      <w:proofErr w:type="spellEnd"/>
      <w:r w:rsidRPr="008D591E">
        <w:rPr>
          <w:rFonts w:ascii="museo_slab300" w:eastAsia="Times New Roman" w:hAnsi="museo_slab300" w:cs="Times New Roman"/>
          <w:b/>
          <w:color w:val="383838"/>
          <w:lang w:eastAsia="fr-FR"/>
        </w:rPr>
        <w:t xml:space="preserve"> </w:t>
      </w:r>
      <w:proofErr w:type="spellStart"/>
      <w:r w:rsidRPr="008D591E">
        <w:rPr>
          <w:rFonts w:ascii="museo_slab300" w:eastAsia="Times New Roman" w:hAnsi="museo_slab300" w:cs="Times New Roman"/>
          <w:b/>
          <w:color w:val="383838"/>
          <w:lang w:eastAsia="fr-FR"/>
        </w:rPr>
        <w:t>Vellas</w:t>
      </w:r>
      <w:proofErr w:type="spellEnd"/>
    </w:p>
    <w:p w:rsidR="008D591E" w:rsidRPr="008D591E" w:rsidRDefault="008D591E" w:rsidP="008D591E">
      <w:pPr>
        <w:jc w:val="center"/>
        <w:textAlignment w:val="baseline"/>
        <w:rPr>
          <w:rFonts w:ascii="museo_slab300" w:eastAsia="Times New Roman" w:hAnsi="museo_slab300" w:cs="Times New Roman"/>
          <w:b/>
          <w:color w:val="383838"/>
          <w:lang w:eastAsia="fr-FR"/>
        </w:rPr>
      </w:pPr>
      <w:r w:rsidRPr="008D591E">
        <w:rPr>
          <w:rFonts w:ascii="museo_slab300" w:eastAsia="Times New Roman" w:hAnsi="museo_slab300" w:cs="Times New Roman"/>
          <w:b/>
          <w:color w:val="383838"/>
          <w:lang w:eastAsia="fr-FR"/>
        </w:rPr>
        <w:t>15 mars 2020</w:t>
      </w:r>
    </w:p>
    <w:p w:rsidR="008D591E" w:rsidRDefault="008D591E" w:rsidP="008D591E">
      <w:pPr>
        <w:jc w:val="center"/>
        <w:textAlignment w:val="baseline"/>
        <w:rPr>
          <w:rFonts w:ascii="museo_slab300" w:eastAsia="Times New Roman" w:hAnsi="museo_slab300" w:cs="Times New Roman"/>
          <w:b/>
          <w:color w:val="383838"/>
          <w:lang w:eastAsia="fr-FR"/>
        </w:rPr>
      </w:pPr>
      <w:r w:rsidRPr="008D591E">
        <w:rPr>
          <w:rFonts w:ascii="museo_slab300" w:eastAsia="Times New Roman" w:hAnsi="museo_slab300" w:cs="Times New Roman"/>
          <w:b/>
          <w:color w:val="383838"/>
          <w:lang w:eastAsia="fr-FR"/>
        </w:rPr>
        <w:t>Texte</w:t>
      </w:r>
      <w:r>
        <w:rPr>
          <w:rFonts w:ascii="museo_slab300" w:eastAsia="Times New Roman" w:hAnsi="museo_slab300" w:cs="Times New Roman"/>
          <w:b/>
          <w:color w:val="383838"/>
          <w:lang w:eastAsia="fr-FR"/>
        </w:rPr>
        <w:t xml:space="preserve"> publié</w:t>
      </w:r>
      <w:r w:rsidRPr="008D591E">
        <w:rPr>
          <w:rFonts w:ascii="museo_slab300" w:eastAsia="Times New Roman" w:hAnsi="museo_slab300" w:cs="Times New Roman"/>
          <w:b/>
          <w:color w:val="383838"/>
          <w:lang w:eastAsia="fr-FR"/>
        </w:rPr>
        <w:t xml:space="preserve"> dans l’</w:t>
      </w:r>
      <w:proofErr w:type="spellStart"/>
      <w:r w:rsidRPr="008D591E">
        <w:rPr>
          <w:rFonts w:ascii="museo_slab300" w:eastAsia="Times New Roman" w:hAnsi="museo_slab300" w:cs="Times New Roman"/>
          <w:b/>
          <w:color w:val="383838"/>
          <w:lang w:eastAsia="fr-FR"/>
        </w:rPr>
        <w:t>Educateur</w:t>
      </w:r>
      <w:proofErr w:type="spellEnd"/>
      <w:r>
        <w:rPr>
          <w:rFonts w:ascii="museo_slab300" w:eastAsia="Times New Roman" w:hAnsi="museo_slab300" w:cs="Times New Roman"/>
          <w:b/>
          <w:color w:val="383838"/>
          <w:lang w:eastAsia="fr-FR"/>
        </w:rPr>
        <w:t xml:space="preserve"> </w:t>
      </w:r>
      <w:r w:rsidR="00977283">
        <w:rPr>
          <w:rFonts w:ascii="museo_slab300" w:eastAsia="Times New Roman" w:hAnsi="museo_slab300" w:cs="Times New Roman"/>
          <w:b/>
          <w:color w:val="383838"/>
          <w:lang w:eastAsia="fr-FR"/>
        </w:rPr>
        <w:t xml:space="preserve">numérique </w:t>
      </w:r>
      <w:r>
        <w:rPr>
          <w:rFonts w:ascii="museo_slab300" w:eastAsia="Times New Roman" w:hAnsi="museo_slab300" w:cs="Times New Roman"/>
          <w:b/>
          <w:color w:val="383838"/>
          <w:lang w:eastAsia="fr-FR"/>
        </w:rPr>
        <w:t>de ce mois</w:t>
      </w:r>
      <w:r w:rsidR="00977283">
        <w:rPr>
          <w:rFonts w:ascii="museo_slab300" w:eastAsia="Times New Roman" w:hAnsi="museo_slab300" w:cs="Times New Roman"/>
          <w:b/>
          <w:color w:val="383838"/>
          <w:lang w:eastAsia="fr-FR"/>
        </w:rPr>
        <w:t xml:space="preserve"> de mars 2020</w:t>
      </w:r>
    </w:p>
    <w:p w:rsidR="006544DC" w:rsidRPr="008D591E" w:rsidRDefault="006544DC" w:rsidP="008D591E">
      <w:pPr>
        <w:jc w:val="center"/>
        <w:textAlignment w:val="baseline"/>
        <w:rPr>
          <w:rFonts w:ascii="museo_slab300" w:eastAsia="Times New Roman" w:hAnsi="museo_slab300" w:cs="Times New Roman"/>
          <w:b/>
          <w:color w:val="383838"/>
          <w:lang w:eastAsia="fr-FR"/>
        </w:rPr>
      </w:pPr>
      <w:r w:rsidRPr="006544DC">
        <w:rPr>
          <w:rFonts w:ascii="museo_slab300" w:eastAsia="Times New Roman" w:hAnsi="museo_slab300" w:cs="Times New Roman"/>
          <w:b/>
          <w:color w:val="383838"/>
          <w:lang w:eastAsia="fr-FR"/>
        </w:rPr>
        <w:t>https://www.le-ser.ch/etre-pedagogue-face-aux-epidemies-0</w:t>
      </w:r>
    </w:p>
    <w:p w:rsidR="008D591E" w:rsidRPr="008D591E" w:rsidRDefault="008D591E" w:rsidP="008D591E">
      <w:pPr>
        <w:jc w:val="both"/>
        <w:textAlignment w:val="baseline"/>
        <w:rPr>
          <w:rFonts w:ascii="museo_slab300" w:eastAsia="Times New Roman" w:hAnsi="museo_slab300" w:cs="Times New Roman"/>
          <w:color w:val="383838"/>
          <w:lang w:eastAsia="fr-FR"/>
        </w:rPr>
      </w:pPr>
    </w:p>
    <w:p w:rsidR="008D591E" w:rsidRPr="008D591E" w:rsidRDefault="008D591E" w:rsidP="008D591E">
      <w:pPr>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 xml:space="preserve">Dans la lutte contre le coronavirus, les enfants ont été </w:t>
      </w:r>
      <w:proofErr w:type="spellStart"/>
      <w:r w:rsidRPr="008D591E">
        <w:rPr>
          <w:rFonts w:ascii="museo_slab300" w:eastAsia="Times New Roman" w:hAnsi="museo_slab300" w:cs="Times New Roman"/>
          <w:color w:val="383838"/>
          <w:lang w:eastAsia="fr-FR"/>
        </w:rPr>
        <w:t>pris·es</w:t>
      </w:r>
      <w:proofErr w:type="spellEnd"/>
      <w:r w:rsidRPr="008D591E">
        <w:rPr>
          <w:rFonts w:ascii="museo_slab300" w:eastAsia="Times New Roman" w:hAnsi="museo_slab300" w:cs="Times New Roman"/>
          <w:color w:val="383838"/>
          <w:lang w:eastAsia="fr-FR"/>
        </w:rPr>
        <w:t>, comme nous, dans une série de recommandations faisant naitre dilemmes, injonctions paradoxales, doubles contraintes. Et anxiété.</w:t>
      </w:r>
    </w:p>
    <w:p w:rsidR="008D591E" w:rsidRPr="008D591E" w:rsidRDefault="008D591E" w:rsidP="008D591E">
      <w:pPr>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 xml:space="preserve">Les parents ont agi chacun à leur manière pour rassurer leurs enfants. Il n’y a jamais de « bons mots » dans les situations anxiogènes, mais ceux que l’on peut prononcer, rappelle la psychanalyste Claude </w:t>
      </w:r>
      <w:proofErr w:type="spellStart"/>
      <w:r w:rsidRPr="008D591E">
        <w:rPr>
          <w:rFonts w:ascii="museo_slab300" w:eastAsia="Times New Roman" w:hAnsi="museo_slab300" w:cs="Times New Roman"/>
          <w:color w:val="383838"/>
          <w:lang w:eastAsia="fr-FR"/>
        </w:rPr>
        <w:t>Halmos</w:t>
      </w:r>
      <w:proofErr w:type="spellEnd"/>
      <w:r w:rsidRPr="008D591E">
        <w:rPr>
          <w:rFonts w:ascii="museo_slab300" w:eastAsia="Times New Roman" w:hAnsi="museo_slab300" w:cs="Times New Roman"/>
          <w:color w:val="383838"/>
          <w:lang w:eastAsia="fr-FR"/>
        </w:rPr>
        <w:t>. Claudine B</w:t>
      </w:r>
      <w:r w:rsidR="006544DC">
        <w:rPr>
          <w:rFonts w:ascii="museo_slab300" w:eastAsia="Times New Roman" w:hAnsi="museo_slab300" w:cs="Times New Roman"/>
          <w:color w:val="383838"/>
          <w:lang w:eastAsia="fr-FR"/>
        </w:rPr>
        <w:t>ur</w:t>
      </w:r>
      <w:r w:rsidRPr="008D591E">
        <w:rPr>
          <w:rFonts w:ascii="museo_slab300" w:eastAsia="Times New Roman" w:hAnsi="museo_slab300" w:cs="Times New Roman"/>
          <w:color w:val="383838"/>
          <w:lang w:eastAsia="fr-FR"/>
        </w:rPr>
        <w:t>ton-</w:t>
      </w:r>
      <w:proofErr w:type="spellStart"/>
      <w:r w:rsidRPr="008D591E">
        <w:rPr>
          <w:rFonts w:ascii="museo_slab300" w:eastAsia="Times New Roman" w:hAnsi="museo_slab300" w:cs="Times New Roman"/>
          <w:color w:val="383838"/>
          <w:lang w:eastAsia="fr-FR"/>
        </w:rPr>
        <w:t>Jeangros</w:t>
      </w:r>
      <w:proofErr w:type="spellEnd"/>
      <w:r w:rsidRPr="008D591E">
        <w:rPr>
          <w:rFonts w:ascii="museo_slab300" w:eastAsia="Times New Roman" w:hAnsi="museo_slab300" w:cs="Times New Roman"/>
          <w:color w:val="383838"/>
          <w:lang w:eastAsia="fr-FR"/>
        </w:rPr>
        <w:t xml:space="preserve"> (Université de Genève, experte en la gestion des risques dans le domaine de la santé) explique que les États se préparent depuis des années à une telle pandémie (les scénarios sont établis, évalués).  Mais ils ne sont et ne seront jamais complètement prêts, la priorité sanitaire devant être première et l’interrogation sur les effets collatéraux aussi. Tout cela donne l’impression d’une cacophonie qui fait grandir l’anxiété. Mais il ne peut en être autrement.</w:t>
      </w:r>
    </w:p>
    <w:p w:rsidR="008D591E" w:rsidRDefault="008D591E" w:rsidP="008D591E">
      <w:pPr>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 xml:space="preserve">Que tirer alors de cette expérience et des savoirs qui en émergent pour nous, pédagogues, </w:t>
      </w:r>
      <w:proofErr w:type="spellStart"/>
      <w:r w:rsidRPr="008D591E">
        <w:rPr>
          <w:rFonts w:ascii="museo_slab300" w:eastAsia="Times New Roman" w:hAnsi="museo_slab300" w:cs="Times New Roman"/>
          <w:color w:val="383838"/>
          <w:lang w:eastAsia="fr-FR"/>
        </w:rPr>
        <w:t>habitué·es</w:t>
      </w:r>
      <w:proofErr w:type="spellEnd"/>
      <w:r w:rsidRPr="008D591E">
        <w:rPr>
          <w:rFonts w:ascii="museo_slab300" w:eastAsia="Times New Roman" w:hAnsi="museo_slab300" w:cs="Times New Roman"/>
          <w:color w:val="383838"/>
          <w:lang w:eastAsia="fr-FR"/>
        </w:rPr>
        <w:t xml:space="preserve"> à rechercher, dans l’incertitude de l’action éducative, la ligne la plus juste, pour lutter contre une anxiété mortifère chez les enfants ?  Ces propositions émanent d’un mixage des pistes données par ces deux spécialistes et de nos expériences de terrain :   </w:t>
      </w:r>
    </w:p>
    <w:p w:rsidR="008D591E" w:rsidRPr="008D591E" w:rsidRDefault="008D591E" w:rsidP="008D591E">
      <w:pPr>
        <w:jc w:val="both"/>
        <w:textAlignment w:val="baseline"/>
        <w:rPr>
          <w:rFonts w:ascii="museo_slab300" w:eastAsia="Times New Roman" w:hAnsi="museo_slab300" w:cs="Times New Roman"/>
          <w:color w:val="383838"/>
          <w:lang w:eastAsia="fr-FR"/>
        </w:rPr>
      </w:pPr>
    </w:p>
    <w:p w:rsidR="008D591E" w:rsidRPr="008D591E" w:rsidRDefault="008D591E" w:rsidP="008D591E">
      <w:pPr>
        <w:jc w:val="both"/>
        <w:textAlignment w:val="baseline"/>
        <w:rPr>
          <w:rFonts w:ascii="museo_slab300" w:eastAsia="Times New Roman" w:hAnsi="museo_slab300" w:cs="Times New Roman"/>
          <w:b/>
          <w:color w:val="383838"/>
          <w:lang w:eastAsia="fr-FR"/>
        </w:rPr>
      </w:pPr>
      <w:r w:rsidRPr="008D591E">
        <w:rPr>
          <w:rFonts w:ascii="museo_slab300" w:eastAsia="Times New Roman" w:hAnsi="museo_slab300" w:cs="Times New Roman"/>
          <w:b/>
          <w:color w:val="383838"/>
          <w:bdr w:val="none" w:sz="0" w:space="0" w:color="auto" w:frame="1"/>
          <w:lang w:eastAsia="fr-FR"/>
        </w:rPr>
        <w:t xml:space="preserve">- Informer l’enfant en partant de là où </w:t>
      </w:r>
      <w:proofErr w:type="spellStart"/>
      <w:r w:rsidRPr="008D591E">
        <w:rPr>
          <w:rFonts w:ascii="museo_slab300" w:eastAsia="Times New Roman" w:hAnsi="museo_slab300" w:cs="Times New Roman"/>
          <w:b/>
          <w:color w:val="383838"/>
          <w:bdr w:val="none" w:sz="0" w:space="0" w:color="auto" w:frame="1"/>
          <w:lang w:eastAsia="fr-FR"/>
        </w:rPr>
        <w:t>il·elle</w:t>
      </w:r>
      <w:proofErr w:type="spellEnd"/>
      <w:r w:rsidRPr="008D591E">
        <w:rPr>
          <w:rFonts w:ascii="museo_slab300" w:eastAsia="Times New Roman" w:hAnsi="museo_slab300" w:cs="Times New Roman"/>
          <w:b/>
          <w:color w:val="383838"/>
          <w:bdr w:val="none" w:sz="0" w:space="0" w:color="auto" w:frame="1"/>
          <w:lang w:eastAsia="fr-FR"/>
        </w:rPr>
        <w:t xml:space="preserve"> en est : </w:t>
      </w:r>
    </w:p>
    <w:p w:rsidR="008D591E" w:rsidRPr="008D591E" w:rsidRDefault="008D591E" w:rsidP="008D591E">
      <w:pPr>
        <w:numPr>
          <w:ilvl w:val="0"/>
          <w:numId w:val="1"/>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bdr w:val="none" w:sz="0" w:space="0" w:color="auto" w:frame="1"/>
          <w:lang w:eastAsia="fr-FR"/>
        </w:rPr>
        <w:t>lui demander ce qu’</w:t>
      </w:r>
      <w:proofErr w:type="spellStart"/>
      <w:r w:rsidRPr="008D591E">
        <w:rPr>
          <w:rFonts w:ascii="museo_slab300" w:eastAsia="Times New Roman" w:hAnsi="museo_slab300" w:cs="Times New Roman"/>
          <w:color w:val="383838"/>
          <w:bdr w:val="none" w:sz="0" w:space="0" w:color="auto" w:frame="1"/>
          <w:lang w:eastAsia="fr-FR"/>
        </w:rPr>
        <w:t>il·elle</w:t>
      </w:r>
      <w:proofErr w:type="spellEnd"/>
      <w:r w:rsidRPr="008D591E">
        <w:rPr>
          <w:rFonts w:ascii="museo_slab300" w:eastAsia="Times New Roman" w:hAnsi="museo_slab300" w:cs="Times New Roman"/>
          <w:color w:val="383838"/>
          <w:bdr w:val="none" w:sz="0" w:space="0" w:color="auto" w:frame="1"/>
          <w:lang w:eastAsia="fr-FR"/>
        </w:rPr>
        <w:t xml:space="preserve"> sait déjà</w:t>
      </w:r>
    </w:p>
    <w:p w:rsidR="008D591E" w:rsidRPr="008D591E" w:rsidRDefault="008D591E" w:rsidP="008D591E">
      <w:pPr>
        <w:numPr>
          <w:ilvl w:val="0"/>
          <w:numId w:val="1"/>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bdr w:val="none" w:sz="0" w:space="0" w:color="auto" w:frame="1"/>
          <w:lang w:eastAsia="fr-FR"/>
        </w:rPr>
        <w:t>et ce qu’</w:t>
      </w:r>
      <w:proofErr w:type="spellStart"/>
      <w:r w:rsidRPr="008D591E">
        <w:rPr>
          <w:rFonts w:ascii="museo_slab300" w:eastAsia="Times New Roman" w:hAnsi="museo_slab300" w:cs="Times New Roman"/>
          <w:color w:val="383838"/>
          <w:bdr w:val="none" w:sz="0" w:space="0" w:color="auto" w:frame="1"/>
          <w:lang w:eastAsia="fr-FR"/>
        </w:rPr>
        <w:t>il·elle</w:t>
      </w:r>
      <w:proofErr w:type="spellEnd"/>
      <w:r w:rsidRPr="008D591E">
        <w:rPr>
          <w:rFonts w:ascii="museo_slab300" w:eastAsia="Times New Roman" w:hAnsi="museo_slab300" w:cs="Times New Roman"/>
          <w:color w:val="383838"/>
          <w:bdr w:val="none" w:sz="0" w:space="0" w:color="auto" w:frame="1"/>
          <w:lang w:eastAsia="fr-FR"/>
        </w:rPr>
        <w:t xml:space="preserve"> imagine </w:t>
      </w:r>
    </w:p>
    <w:p w:rsidR="008D591E" w:rsidRPr="008D591E" w:rsidRDefault="008D591E" w:rsidP="008D591E">
      <w:pPr>
        <w:spacing w:after="100" w:afterAutospacing="1"/>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 </w:t>
      </w:r>
    </w:p>
    <w:p w:rsidR="008D591E" w:rsidRPr="008D591E" w:rsidRDefault="008D591E" w:rsidP="008D591E">
      <w:pPr>
        <w:jc w:val="both"/>
        <w:textAlignment w:val="baseline"/>
        <w:rPr>
          <w:rFonts w:ascii="museo_slab300" w:eastAsia="Times New Roman" w:hAnsi="museo_slab300" w:cs="Times New Roman"/>
          <w:b/>
          <w:color w:val="383838"/>
          <w:lang w:eastAsia="fr-FR"/>
        </w:rPr>
      </w:pPr>
      <w:r w:rsidRPr="008D591E">
        <w:rPr>
          <w:rFonts w:ascii="museo_slab300" w:eastAsia="Times New Roman" w:hAnsi="museo_slab300" w:cs="Times New Roman"/>
          <w:b/>
          <w:color w:val="383838"/>
          <w:bdr w:val="none" w:sz="0" w:space="0" w:color="auto" w:frame="1"/>
          <w:lang w:eastAsia="fr-FR"/>
        </w:rPr>
        <w:t>- Éviter ces deux dangers :</w:t>
      </w:r>
    </w:p>
    <w:p w:rsidR="008D591E" w:rsidRPr="008D591E" w:rsidRDefault="008D591E" w:rsidP="008D591E">
      <w:pPr>
        <w:numPr>
          <w:ilvl w:val="0"/>
          <w:numId w:val="2"/>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bdr w:val="none" w:sz="0" w:space="0" w:color="auto" w:frame="1"/>
          <w:lang w:eastAsia="fr-FR"/>
        </w:rPr>
        <w:t>minimiser la gravité de la situation</w:t>
      </w:r>
      <w:r w:rsidRPr="008D591E">
        <w:rPr>
          <w:rFonts w:ascii="museo_slab300" w:eastAsia="Times New Roman" w:hAnsi="museo_slab300" w:cs="Times New Roman"/>
          <w:color w:val="383838"/>
          <w:lang w:eastAsia="fr-FR"/>
        </w:rPr>
        <w:t>, en croyant rassurer, car l’enfant (qui sent très bien, autour de lui, l’inquiétude des adultes) risque de penser qu’on lui cache la vérité; et qu’on la lui cache parce qu’elle est encore pire que tout ce qu’</w:t>
      </w:r>
      <w:proofErr w:type="spellStart"/>
      <w:r w:rsidRPr="008D591E">
        <w:rPr>
          <w:rFonts w:ascii="museo_slab300" w:eastAsia="Times New Roman" w:hAnsi="museo_slab300" w:cs="Times New Roman"/>
          <w:color w:val="383838"/>
          <w:lang w:eastAsia="fr-FR"/>
        </w:rPr>
        <w:t>il·elle</w:t>
      </w:r>
      <w:proofErr w:type="spellEnd"/>
      <w:r w:rsidRPr="008D591E">
        <w:rPr>
          <w:rFonts w:ascii="museo_slab300" w:eastAsia="Times New Roman" w:hAnsi="museo_slab300" w:cs="Times New Roman"/>
          <w:color w:val="383838"/>
          <w:lang w:eastAsia="fr-FR"/>
        </w:rPr>
        <w:t xml:space="preserve"> imagine.</w:t>
      </w:r>
    </w:p>
    <w:p w:rsidR="008D591E" w:rsidRPr="008D591E" w:rsidRDefault="008D591E" w:rsidP="008D591E">
      <w:pPr>
        <w:numPr>
          <w:ilvl w:val="0"/>
          <w:numId w:val="2"/>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bdr w:val="none" w:sz="0" w:space="0" w:color="auto" w:frame="1"/>
          <w:lang w:eastAsia="fr-FR"/>
        </w:rPr>
        <w:t>faire un tableau terrifiant</w:t>
      </w:r>
      <w:r w:rsidRPr="008D591E">
        <w:rPr>
          <w:rFonts w:ascii="museo_slab300" w:eastAsia="Times New Roman" w:hAnsi="museo_slab300" w:cs="Times New Roman"/>
          <w:color w:val="383838"/>
          <w:lang w:eastAsia="fr-FR"/>
        </w:rPr>
        <w:t> de la situation pour l’inciter à la prudence.</w:t>
      </w:r>
    </w:p>
    <w:p w:rsidR="008D591E" w:rsidRPr="008D591E" w:rsidRDefault="008D591E" w:rsidP="008D591E">
      <w:pPr>
        <w:spacing w:after="100" w:afterAutospacing="1"/>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 </w:t>
      </w:r>
    </w:p>
    <w:p w:rsidR="008D591E" w:rsidRPr="008D591E" w:rsidRDefault="008D591E" w:rsidP="008D591E">
      <w:pPr>
        <w:jc w:val="both"/>
        <w:textAlignment w:val="baseline"/>
        <w:rPr>
          <w:rFonts w:ascii="museo_slab300" w:eastAsia="Times New Roman" w:hAnsi="museo_slab300" w:cs="Times New Roman"/>
          <w:b/>
          <w:color w:val="383838"/>
          <w:lang w:eastAsia="fr-FR"/>
        </w:rPr>
      </w:pPr>
      <w:r w:rsidRPr="008D591E">
        <w:rPr>
          <w:rFonts w:ascii="museo_slab300" w:eastAsia="Times New Roman" w:hAnsi="museo_slab300" w:cs="Times New Roman"/>
          <w:b/>
          <w:color w:val="383838"/>
          <w:bdr w:val="none" w:sz="0" w:space="0" w:color="auto" w:frame="1"/>
          <w:lang w:eastAsia="fr-FR"/>
        </w:rPr>
        <w:t>- Rester factuel.  </w:t>
      </w:r>
      <w:r w:rsidRPr="008D591E">
        <w:rPr>
          <w:rFonts w:ascii="museo_slab300" w:eastAsia="Times New Roman" w:hAnsi="museo_slab300" w:cs="Times New Roman"/>
          <w:b/>
          <w:color w:val="383838"/>
          <w:lang w:eastAsia="fr-FR"/>
        </w:rPr>
        <w:t>L’enfant, même très jeune, </w:t>
      </w:r>
      <w:r w:rsidRPr="008D591E">
        <w:rPr>
          <w:rFonts w:ascii="museo_slab300" w:eastAsia="Times New Roman" w:hAnsi="museo_slab300" w:cs="Times New Roman"/>
          <w:b/>
          <w:color w:val="383838"/>
          <w:bdr w:val="none" w:sz="0" w:space="0" w:color="auto" w:frame="1"/>
          <w:lang w:eastAsia="fr-FR"/>
        </w:rPr>
        <w:t>a besoin</w:t>
      </w:r>
      <w:r w:rsidRPr="008D591E">
        <w:rPr>
          <w:rFonts w:ascii="museo_slab300" w:eastAsia="Times New Roman" w:hAnsi="museo_slab300" w:cs="Times New Roman"/>
          <w:b/>
          <w:color w:val="383838"/>
          <w:lang w:eastAsia="fr-FR"/>
        </w:rPr>
        <w:t> de savoir :</w:t>
      </w:r>
    </w:p>
    <w:p w:rsidR="008D591E" w:rsidRPr="008D591E" w:rsidRDefault="008D591E" w:rsidP="008D591E">
      <w:pPr>
        <w:numPr>
          <w:ilvl w:val="0"/>
          <w:numId w:val="3"/>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qu’un virus circule, qu’on ne le voit pas, mais qu’il peut rendre malade;</w:t>
      </w:r>
    </w:p>
    <w:p w:rsidR="008D591E" w:rsidRPr="008D591E" w:rsidRDefault="008D591E" w:rsidP="008D591E">
      <w:pPr>
        <w:numPr>
          <w:ilvl w:val="0"/>
          <w:numId w:val="3"/>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en quoi consiste la maladie que peut propager le virus ;</w:t>
      </w:r>
    </w:p>
    <w:p w:rsidR="008D591E" w:rsidRPr="008D591E" w:rsidRDefault="008D591E" w:rsidP="008D591E">
      <w:pPr>
        <w:numPr>
          <w:ilvl w:val="0"/>
          <w:numId w:val="3"/>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comment la maladie se transmet ;</w:t>
      </w:r>
    </w:p>
    <w:p w:rsidR="008D591E" w:rsidRPr="008D591E" w:rsidRDefault="008D591E" w:rsidP="008D591E">
      <w:pPr>
        <w:numPr>
          <w:ilvl w:val="0"/>
          <w:numId w:val="3"/>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ce que les autorités médicales recommandent (les conseils ne sont pas des questions d’obéissance mais de prudence) ;</w:t>
      </w:r>
    </w:p>
    <w:p w:rsidR="008D591E" w:rsidRPr="008D591E" w:rsidRDefault="008D591E" w:rsidP="008D591E">
      <w:pPr>
        <w:numPr>
          <w:ilvl w:val="0"/>
          <w:numId w:val="3"/>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pourquoi tout le monde est inquiet - expliquer qu’une épidémie est un moment toujours problématique car beaucoup de gens sont malades en même temps. Et que cette maladie, qui n’est pas dangereuse pour la majorité des gens, peut l’être pour certaines personnes dites à risques (les nommer).</w:t>
      </w:r>
    </w:p>
    <w:p w:rsidR="008D591E" w:rsidRPr="008D591E" w:rsidRDefault="008D591E" w:rsidP="008D591E">
      <w:pPr>
        <w:spacing w:after="100" w:afterAutospacing="1"/>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 </w:t>
      </w:r>
    </w:p>
    <w:p w:rsidR="008D591E" w:rsidRPr="008D591E" w:rsidRDefault="008D591E" w:rsidP="008D591E">
      <w:pPr>
        <w:jc w:val="both"/>
        <w:textAlignment w:val="baseline"/>
        <w:rPr>
          <w:rFonts w:ascii="museo_slab300" w:eastAsia="Times New Roman" w:hAnsi="museo_slab300" w:cs="Times New Roman"/>
          <w:b/>
          <w:color w:val="383838"/>
          <w:lang w:eastAsia="fr-FR"/>
        </w:rPr>
      </w:pPr>
      <w:r w:rsidRPr="008D591E">
        <w:rPr>
          <w:rFonts w:ascii="museo_slab300" w:eastAsia="Times New Roman" w:hAnsi="museo_slab300" w:cs="Times New Roman"/>
          <w:b/>
          <w:color w:val="383838"/>
          <w:bdr w:val="none" w:sz="0" w:space="0" w:color="auto" w:frame="1"/>
          <w:lang w:eastAsia="fr-FR"/>
        </w:rPr>
        <w:t>- Dire à l’enfant ce qui est rassurant.</w:t>
      </w:r>
      <w:r w:rsidRPr="008D591E">
        <w:rPr>
          <w:rFonts w:ascii="museo_slab300" w:eastAsia="Times New Roman" w:hAnsi="museo_slab300" w:cs="Times New Roman"/>
          <w:b/>
          <w:color w:val="383838"/>
          <w:lang w:eastAsia="fr-FR"/>
        </w:rPr>
        <w:t> Ne pas faire semblant qu’on sait mieux agir face au virus que les autorités sanitaires et publiques :</w:t>
      </w:r>
    </w:p>
    <w:p w:rsidR="008D591E" w:rsidRPr="008D591E" w:rsidRDefault="008D591E" w:rsidP="008D591E">
      <w:pPr>
        <w:numPr>
          <w:ilvl w:val="0"/>
          <w:numId w:val="4"/>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lastRenderedPageBreak/>
        <w:t xml:space="preserve">lui expliquer ce que les médecins, les </w:t>
      </w:r>
      <w:proofErr w:type="spellStart"/>
      <w:r w:rsidRPr="008D591E">
        <w:rPr>
          <w:rFonts w:ascii="museo_slab300" w:eastAsia="Times New Roman" w:hAnsi="museo_slab300" w:cs="Times New Roman"/>
          <w:color w:val="383838"/>
          <w:lang w:eastAsia="fr-FR"/>
        </w:rPr>
        <w:t>soignant·es</w:t>
      </w:r>
      <w:proofErr w:type="spellEnd"/>
      <w:r w:rsidRPr="008D591E">
        <w:rPr>
          <w:rFonts w:ascii="museo_slab300" w:eastAsia="Times New Roman" w:hAnsi="museo_slab300" w:cs="Times New Roman"/>
          <w:color w:val="383838"/>
          <w:lang w:eastAsia="fr-FR"/>
        </w:rPr>
        <w:t>, les scientifiques font pour connaitre, prévenir et soigner la maladie.</w:t>
      </w:r>
    </w:p>
    <w:p w:rsidR="008D591E" w:rsidRPr="008D591E" w:rsidRDefault="008D591E" w:rsidP="008D591E">
      <w:pPr>
        <w:numPr>
          <w:ilvl w:val="0"/>
          <w:numId w:val="4"/>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lui dire ce que les autorités décident pour nous protéger (l’arbitraire est inhérent à la gestion du risque).  Et pourquoi nous appliquons ce qu’elles décrètent.</w:t>
      </w:r>
    </w:p>
    <w:p w:rsidR="008D591E" w:rsidRPr="008D591E" w:rsidRDefault="008D591E" w:rsidP="008D591E">
      <w:pPr>
        <w:numPr>
          <w:ilvl w:val="0"/>
          <w:numId w:val="4"/>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lui dire ce que lui ou elle-même peut – et doit – faire, pour se protéger et protéger les autres. </w:t>
      </w:r>
    </w:p>
    <w:p w:rsidR="008D591E" w:rsidRPr="008D591E" w:rsidRDefault="008D591E" w:rsidP="008D591E">
      <w:pPr>
        <w:spacing w:after="100" w:afterAutospacing="1"/>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 </w:t>
      </w:r>
    </w:p>
    <w:p w:rsidR="008D591E" w:rsidRPr="008D591E" w:rsidRDefault="008D591E" w:rsidP="008D591E">
      <w:pPr>
        <w:jc w:val="both"/>
        <w:textAlignment w:val="baseline"/>
        <w:rPr>
          <w:rFonts w:ascii="museo_slab300" w:eastAsia="Times New Roman" w:hAnsi="museo_slab300" w:cs="Times New Roman"/>
          <w:b/>
          <w:color w:val="383838"/>
          <w:lang w:eastAsia="fr-FR"/>
        </w:rPr>
      </w:pPr>
      <w:r w:rsidRPr="008D591E">
        <w:rPr>
          <w:rFonts w:ascii="museo_slab300" w:eastAsia="Times New Roman" w:hAnsi="museo_slab300" w:cs="Times New Roman"/>
          <w:b/>
          <w:color w:val="383838"/>
          <w:bdr w:val="none" w:sz="0" w:space="0" w:color="auto" w:frame="1"/>
          <w:lang w:eastAsia="fr-FR"/>
        </w:rPr>
        <w:t>- Valoriser l’action de l’enfant, du groupe classe et de l’école </w:t>
      </w:r>
      <w:r w:rsidRPr="008D591E">
        <w:rPr>
          <w:rFonts w:ascii="museo_slab300" w:eastAsia="Times New Roman" w:hAnsi="museo_slab300" w:cs="Times New Roman"/>
          <w:b/>
          <w:color w:val="383838"/>
          <w:lang w:eastAsia="fr-FR"/>
        </w:rPr>
        <w:t>(ainsi l’estime de soi).</w:t>
      </w:r>
    </w:p>
    <w:p w:rsidR="008D591E" w:rsidRPr="008D591E" w:rsidRDefault="008D591E" w:rsidP="008D591E">
      <w:pPr>
        <w:numPr>
          <w:ilvl w:val="0"/>
          <w:numId w:val="5"/>
        </w:numPr>
        <w:ind w:left="270"/>
        <w:jc w:val="both"/>
        <w:textAlignment w:val="baseline"/>
        <w:rPr>
          <w:rFonts w:ascii="museo_slab300" w:eastAsia="Times New Roman" w:hAnsi="museo_slab300" w:cs="Times New Roman"/>
          <w:color w:val="383838"/>
          <w:lang w:eastAsia="fr-FR"/>
        </w:rPr>
      </w:pPr>
      <w:proofErr w:type="spellStart"/>
      <w:r w:rsidRPr="008D591E">
        <w:rPr>
          <w:rFonts w:ascii="museo_slab300" w:eastAsia="Times New Roman" w:hAnsi="museo_slab300" w:cs="Times New Roman"/>
          <w:color w:val="383838"/>
          <w:bdr w:val="none" w:sz="0" w:space="0" w:color="auto" w:frame="1"/>
          <w:lang w:eastAsia="fr-FR"/>
        </w:rPr>
        <w:t>le·la</w:t>
      </w:r>
      <w:proofErr w:type="spellEnd"/>
      <w:r w:rsidRPr="008D591E">
        <w:rPr>
          <w:rFonts w:ascii="museo_slab300" w:eastAsia="Times New Roman" w:hAnsi="museo_slab300" w:cs="Times New Roman"/>
          <w:color w:val="383838"/>
          <w:bdr w:val="none" w:sz="0" w:space="0" w:color="auto" w:frame="1"/>
          <w:lang w:eastAsia="fr-FR"/>
        </w:rPr>
        <w:t xml:space="preserve"> rendre lucide de sa manière de lutter </w:t>
      </w:r>
      <w:r w:rsidRPr="008D591E">
        <w:rPr>
          <w:rFonts w:ascii="museo_slab300" w:eastAsia="Times New Roman" w:hAnsi="museo_slab300" w:cs="Times New Roman"/>
          <w:color w:val="383838"/>
          <w:lang w:eastAsia="fr-FR"/>
        </w:rPr>
        <w:t>: « Je, nous participons à la lutte contre la maladie ». En prenant soin de …, en renonçant à … , en menant des actions pour … contre.</w:t>
      </w:r>
    </w:p>
    <w:p w:rsidR="008D591E" w:rsidRPr="008D591E" w:rsidRDefault="008D591E" w:rsidP="008D591E">
      <w:pPr>
        <w:numPr>
          <w:ilvl w:val="0"/>
          <w:numId w:val="5"/>
        </w:numPr>
        <w:ind w:left="270"/>
        <w:jc w:val="both"/>
        <w:textAlignment w:val="baseline"/>
        <w:rPr>
          <w:rFonts w:ascii="museo_slab300" w:eastAsia="Times New Roman" w:hAnsi="museo_slab300" w:cs="Times New Roman"/>
          <w:color w:val="383838"/>
          <w:lang w:eastAsia="fr-FR"/>
        </w:rPr>
      </w:pPr>
      <w:proofErr w:type="spellStart"/>
      <w:r w:rsidRPr="008D591E">
        <w:rPr>
          <w:rFonts w:ascii="museo_slab300" w:eastAsia="Times New Roman" w:hAnsi="museo_slab300" w:cs="Times New Roman"/>
          <w:color w:val="383838"/>
          <w:bdr w:val="none" w:sz="0" w:space="0" w:color="auto" w:frame="1"/>
          <w:lang w:eastAsia="fr-FR"/>
        </w:rPr>
        <w:t>le·la</w:t>
      </w:r>
      <w:proofErr w:type="spellEnd"/>
      <w:r w:rsidRPr="008D591E">
        <w:rPr>
          <w:rFonts w:ascii="museo_slab300" w:eastAsia="Times New Roman" w:hAnsi="museo_slab300" w:cs="Times New Roman"/>
          <w:color w:val="383838"/>
          <w:bdr w:val="none" w:sz="0" w:space="0" w:color="auto" w:frame="1"/>
          <w:lang w:eastAsia="fr-FR"/>
        </w:rPr>
        <w:t xml:space="preserve"> pousser à créer :</w:t>
      </w:r>
      <w:r w:rsidRPr="008D591E">
        <w:rPr>
          <w:rFonts w:ascii="museo_slab300" w:eastAsia="Times New Roman" w:hAnsi="museo_slab300" w:cs="Times New Roman"/>
          <w:color w:val="383838"/>
          <w:lang w:eastAsia="fr-FR"/>
        </w:rPr>
        <w:t>  Ex. communiquer sous des formes diverses avec les personnes isolées – malades ou à risques ; faire des écriteaux les plus drôles possible pour (se) rappeler les consignes de sécurité dans l’école ; inventer mille manières de se saluer, dire son affection, son amour pour freiner l’épidémie (en s’inspirant d’autres peuples, d’autres époques).  </w:t>
      </w:r>
    </w:p>
    <w:p w:rsidR="008D591E" w:rsidRPr="008D591E" w:rsidRDefault="008D591E" w:rsidP="008D591E">
      <w:pPr>
        <w:spacing w:after="100" w:afterAutospacing="1"/>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 </w:t>
      </w:r>
    </w:p>
    <w:p w:rsidR="008D591E" w:rsidRPr="008D591E" w:rsidRDefault="008D591E" w:rsidP="008D591E">
      <w:pPr>
        <w:jc w:val="both"/>
        <w:textAlignment w:val="baseline"/>
        <w:rPr>
          <w:rFonts w:ascii="museo_slab300" w:eastAsia="Times New Roman" w:hAnsi="museo_slab300" w:cs="Times New Roman"/>
          <w:b/>
          <w:color w:val="383838"/>
          <w:lang w:eastAsia="fr-FR"/>
        </w:rPr>
      </w:pPr>
      <w:r w:rsidRPr="008D591E">
        <w:rPr>
          <w:rFonts w:ascii="museo_slab300" w:eastAsia="Times New Roman" w:hAnsi="museo_slab300" w:cs="Times New Roman"/>
          <w:b/>
          <w:color w:val="383838"/>
          <w:bdr w:val="none" w:sz="0" w:space="0" w:color="auto" w:frame="1"/>
          <w:lang w:eastAsia="fr-FR"/>
        </w:rPr>
        <w:t>- Travailler tout cela en équipe pédagogique</w:t>
      </w:r>
      <w:r w:rsidRPr="008D591E">
        <w:rPr>
          <w:rFonts w:ascii="museo_slab300" w:eastAsia="Times New Roman" w:hAnsi="museo_slab300" w:cs="Times New Roman"/>
          <w:b/>
          <w:color w:val="383838"/>
          <w:lang w:eastAsia="fr-FR"/>
        </w:rPr>
        <w:t> pour avoir une certaine cohérence d’école.</w:t>
      </w:r>
    </w:p>
    <w:p w:rsidR="008D591E" w:rsidRPr="008D591E" w:rsidRDefault="008D591E" w:rsidP="008D591E">
      <w:pPr>
        <w:numPr>
          <w:ilvl w:val="0"/>
          <w:numId w:val="6"/>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l’histoire des maladies infectieuses et la littérature s’y référant aident à nous faire comprendre que les épidémies renvoyant à notre fragilité et notre vulnérabilité humaine, provoquent du rejet, de la discrimination, mais aussi de la solidarité.</w:t>
      </w:r>
    </w:p>
    <w:p w:rsidR="008D591E" w:rsidRPr="008D591E" w:rsidRDefault="008D591E" w:rsidP="008D591E">
      <w:pPr>
        <w:numPr>
          <w:ilvl w:val="0"/>
          <w:numId w:val="6"/>
        </w:numPr>
        <w:ind w:left="270"/>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veiller à enclencher ensemble cette solidarité.</w:t>
      </w:r>
    </w:p>
    <w:p w:rsidR="008D591E" w:rsidRPr="008D591E" w:rsidRDefault="008D591E" w:rsidP="008D591E">
      <w:pPr>
        <w:spacing w:after="100" w:afterAutospacing="1"/>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 </w:t>
      </w:r>
    </w:p>
    <w:p w:rsidR="008D591E" w:rsidRPr="008D591E" w:rsidRDefault="008D591E" w:rsidP="008D591E">
      <w:pPr>
        <w:jc w:val="both"/>
        <w:textAlignment w:val="baseline"/>
        <w:rPr>
          <w:rFonts w:ascii="museo_slab300" w:eastAsia="Times New Roman" w:hAnsi="museo_slab300" w:cs="Times New Roman"/>
          <w:b/>
          <w:color w:val="383838"/>
          <w:lang w:eastAsia="fr-FR"/>
        </w:rPr>
      </w:pPr>
      <w:r w:rsidRPr="008D591E">
        <w:rPr>
          <w:rFonts w:ascii="museo_slab300" w:eastAsia="Times New Roman" w:hAnsi="museo_slab300" w:cs="Times New Roman"/>
          <w:b/>
          <w:color w:val="383838"/>
          <w:bdr w:val="none" w:sz="0" w:space="0" w:color="auto" w:frame="1"/>
          <w:lang w:eastAsia="fr-FR"/>
        </w:rPr>
        <w:t>- Comprendre l’importance de notre action pédagogique.</w:t>
      </w:r>
    </w:p>
    <w:p w:rsidR="008D591E" w:rsidRPr="008D591E" w:rsidRDefault="008D591E" w:rsidP="008D591E">
      <w:pPr>
        <w:spacing w:after="100" w:afterAutospacing="1"/>
        <w:jc w:val="both"/>
        <w:textAlignment w:val="baseline"/>
        <w:rPr>
          <w:rFonts w:ascii="museo_slab300" w:eastAsia="Times New Roman" w:hAnsi="museo_slab300" w:cs="Times New Roman"/>
          <w:color w:val="383838"/>
          <w:lang w:eastAsia="fr-FR"/>
        </w:rPr>
      </w:pPr>
      <w:r w:rsidRPr="008D591E">
        <w:rPr>
          <w:rFonts w:ascii="museo_slab300" w:eastAsia="Times New Roman" w:hAnsi="museo_slab300" w:cs="Times New Roman"/>
          <w:color w:val="383838"/>
          <w:lang w:eastAsia="fr-FR"/>
        </w:rPr>
        <w:t> </w:t>
      </w:r>
    </w:p>
    <w:p w:rsidR="00977283" w:rsidRDefault="008D591E" w:rsidP="008D591E">
      <w:pPr>
        <w:jc w:val="both"/>
        <w:textAlignment w:val="baseline"/>
        <w:rPr>
          <w:rFonts w:ascii="museo_slab300" w:eastAsia="Times New Roman" w:hAnsi="museo_slab300" w:cs="Times New Roman"/>
          <w:b/>
          <w:color w:val="383838"/>
          <w:lang w:eastAsia="fr-FR"/>
        </w:rPr>
      </w:pPr>
      <w:r w:rsidRPr="008D591E">
        <w:rPr>
          <w:rFonts w:ascii="museo_slab300" w:eastAsia="Times New Roman" w:hAnsi="museo_slab300" w:cs="Times New Roman"/>
          <w:b/>
          <w:color w:val="383838"/>
          <w:lang w:eastAsia="fr-FR"/>
        </w:rPr>
        <w:t xml:space="preserve">* texte écrit par </w:t>
      </w:r>
      <w:proofErr w:type="spellStart"/>
      <w:r w:rsidRPr="008D591E">
        <w:rPr>
          <w:rFonts w:ascii="museo_slab300" w:eastAsia="Times New Roman" w:hAnsi="museo_slab300" w:cs="Times New Roman"/>
          <w:b/>
          <w:color w:val="383838"/>
          <w:lang w:eastAsia="fr-FR"/>
        </w:rPr>
        <w:t>Etiennette</w:t>
      </w:r>
      <w:proofErr w:type="spellEnd"/>
      <w:r w:rsidRPr="008D591E">
        <w:rPr>
          <w:rFonts w:ascii="museo_slab300" w:eastAsia="Times New Roman" w:hAnsi="museo_slab300" w:cs="Times New Roman"/>
          <w:b/>
          <w:color w:val="383838"/>
          <w:lang w:eastAsia="fr-FR"/>
        </w:rPr>
        <w:t xml:space="preserve"> </w:t>
      </w:r>
      <w:proofErr w:type="spellStart"/>
      <w:r w:rsidRPr="008D591E">
        <w:rPr>
          <w:rFonts w:ascii="museo_slab300" w:eastAsia="Times New Roman" w:hAnsi="museo_slab300" w:cs="Times New Roman"/>
          <w:b/>
          <w:color w:val="383838"/>
          <w:lang w:eastAsia="fr-FR"/>
        </w:rPr>
        <w:t>Vellas</w:t>
      </w:r>
      <w:proofErr w:type="spellEnd"/>
      <w:r w:rsidRPr="008D591E">
        <w:rPr>
          <w:rFonts w:ascii="museo_slab300" w:eastAsia="Times New Roman" w:hAnsi="museo_slab300" w:cs="Times New Roman"/>
          <w:b/>
          <w:color w:val="383838"/>
          <w:lang w:eastAsia="fr-FR"/>
        </w:rPr>
        <w:t>, pour la </w:t>
      </w:r>
      <w:r w:rsidRPr="00977283">
        <w:rPr>
          <w:rFonts w:ascii="museo_slab300" w:eastAsia="Times New Roman" w:hAnsi="museo_slab300" w:cs="Times New Roman"/>
          <w:b/>
          <w:i/>
          <w:iCs/>
          <w:color w:val="383838"/>
          <w:bdr w:val="none" w:sz="0" w:space="0" w:color="auto" w:frame="1"/>
          <w:lang w:eastAsia="fr-FR"/>
        </w:rPr>
        <w:t>Pédagothèque</w:t>
      </w:r>
      <w:r w:rsidRPr="008D591E">
        <w:rPr>
          <w:rFonts w:ascii="museo_slab300" w:eastAsia="Times New Roman" w:hAnsi="museo_slab300" w:cs="Times New Roman"/>
          <w:b/>
          <w:color w:val="383838"/>
          <w:lang w:eastAsia="fr-FR"/>
        </w:rPr>
        <w:t> de l’</w:t>
      </w:r>
      <w:proofErr w:type="spellStart"/>
      <w:r w:rsidRPr="008D591E">
        <w:rPr>
          <w:rFonts w:ascii="museo_slab300" w:eastAsia="Times New Roman" w:hAnsi="museo_slab300" w:cs="Times New Roman"/>
          <w:b/>
          <w:color w:val="383838"/>
          <w:lang w:eastAsia="fr-FR"/>
        </w:rPr>
        <w:t>Educateur</w:t>
      </w:r>
      <w:proofErr w:type="spellEnd"/>
      <w:r w:rsidRPr="008D591E">
        <w:rPr>
          <w:rFonts w:ascii="museo_slab300" w:eastAsia="Times New Roman" w:hAnsi="museo_slab300" w:cs="Times New Roman"/>
          <w:b/>
          <w:color w:val="383838"/>
          <w:lang w:eastAsia="fr-FR"/>
        </w:rPr>
        <w:t xml:space="preserve"> à venir …. . Diffusé sur  le site  de la Revue  en primeur vu l’actualité ! </w:t>
      </w:r>
    </w:p>
    <w:p w:rsidR="008D591E" w:rsidRPr="008D591E" w:rsidRDefault="00977283" w:rsidP="008D591E">
      <w:pPr>
        <w:jc w:val="both"/>
        <w:textAlignment w:val="baseline"/>
        <w:rPr>
          <w:rFonts w:ascii="museo_slab300" w:eastAsia="Times New Roman" w:hAnsi="museo_slab300" w:cs="Times New Roman"/>
          <w:b/>
          <w:color w:val="383838"/>
          <w:lang w:eastAsia="fr-FR"/>
        </w:rPr>
      </w:pPr>
      <w:r>
        <w:rPr>
          <w:rFonts w:ascii="museo_slab300" w:eastAsia="Times New Roman" w:hAnsi="museo_slab300" w:cs="Times New Roman"/>
          <w:b/>
          <w:color w:val="383838"/>
          <w:lang w:eastAsia="fr-FR"/>
        </w:rPr>
        <w:t xml:space="preserve">URL : </w:t>
      </w:r>
      <w:bookmarkStart w:id="0" w:name="_GoBack"/>
      <w:bookmarkEnd w:id="0"/>
      <w:r w:rsidRPr="00977283">
        <w:rPr>
          <w:rFonts w:ascii="museo_slab300" w:eastAsia="Times New Roman" w:hAnsi="museo_slab300" w:cs="Times New Roman"/>
          <w:b/>
          <w:color w:val="383838"/>
          <w:lang w:eastAsia="fr-FR"/>
        </w:rPr>
        <w:t>https://www.le-ser.ch/etre-pedagogue-face-aux-epidemies-0</w:t>
      </w:r>
    </w:p>
    <w:p w:rsidR="00D34D61" w:rsidRDefault="00D34D61" w:rsidP="008D591E">
      <w:pPr>
        <w:jc w:val="both"/>
      </w:pPr>
    </w:p>
    <w:sectPr w:rsidR="00D34D61" w:rsidSect="00605ED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81" w:rsidRDefault="005A4081" w:rsidP="008D591E">
      <w:r>
        <w:separator/>
      </w:r>
    </w:p>
  </w:endnote>
  <w:endnote w:type="continuationSeparator" w:id="0">
    <w:p w:rsidR="005A4081" w:rsidRDefault="005A4081" w:rsidP="008D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useo_slab3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4242428"/>
      <w:docPartObj>
        <w:docPartGallery w:val="Page Numbers (Bottom of Page)"/>
        <w:docPartUnique/>
      </w:docPartObj>
    </w:sdtPr>
    <w:sdtContent>
      <w:p w:rsidR="008D591E" w:rsidRDefault="008D591E" w:rsidP="000C22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D591E" w:rsidRDefault="008D59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06112582"/>
      <w:docPartObj>
        <w:docPartGallery w:val="Page Numbers (Bottom of Page)"/>
        <w:docPartUnique/>
      </w:docPartObj>
    </w:sdtPr>
    <w:sdtContent>
      <w:p w:rsidR="008D591E" w:rsidRDefault="008D591E" w:rsidP="000C22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D591E" w:rsidRDefault="008D59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81" w:rsidRDefault="005A4081" w:rsidP="008D591E">
      <w:r>
        <w:separator/>
      </w:r>
    </w:p>
  </w:footnote>
  <w:footnote w:type="continuationSeparator" w:id="0">
    <w:p w:rsidR="005A4081" w:rsidRDefault="005A4081" w:rsidP="008D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26AD"/>
    <w:multiLevelType w:val="multilevel"/>
    <w:tmpl w:val="F76E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15B2F"/>
    <w:multiLevelType w:val="multilevel"/>
    <w:tmpl w:val="BF3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B4125"/>
    <w:multiLevelType w:val="multilevel"/>
    <w:tmpl w:val="BB0C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C7F10"/>
    <w:multiLevelType w:val="multilevel"/>
    <w:tmpl w:val="ADD2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06C5E"/>
    <w:multiLevelType w:val="multilevel"/>
    <w:tmpl w:val="49EE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B4F40"/>
    <w:multiLevelType w:val="multilevel"/>
    <w:tmpl w:val="424A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1E"/>
    <w:rsid w:val="005A4081"/>
    <w:rsid w:val="00605ED3"/>
    <w:rsid w:val="006544DC"/>
    <w:rsid w:val="008D591E"/>
    <w:rsid w:val="00977283"/>
    <w:rsid w:val="00D34D61"/>
    <w:rsid w:val="00E465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A419CCD"/>
  <w15:chartTrackingRefBased/>
  <w15:docId w15:val="{BCCDBBA9-A3E6-AA43-BC34-33188133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D591E"/>
    <w:rPr>
      <w:i/>
      <w:iCs/>
    </w:rPr>
  </w:style>
  <w:style w:type="paragraph" w:styleId="Pieddepage">
    <w:name w:val="footer"/>
    <w:basedOn w:val="Normal"/>
    <w:link w:val="PieddepageCar"/>
    <w:uiPriority w:val="99"/>
    <w:unhideWhenUsed/>
    <w:rsid w:val="008D591E"/>
    <w:pPr>
      <w:tabs>
        <w:tab w:val="center" w:pos="4536"/>
        <w:tab w:val="right" w:pos="9072"/>
      </w:tabs>
    </w:pPr>
  </w:style>
  <w:style w:type="character" w:customStyle="1" w:styleId="PieddepageCar">
    <w:name w:val="Pied de page Car"/>
    <w:basedOn w:val="Policepardfaut"/>
    <w:link w:val="Pieddepage"/>
    <w:uiPriority w:val="99"/>
    <w:rsid w:val="008D591E"/>
  </w:style>
  <w:style w:type="character" w:styleId="Numrodepage">
    <w:name w:val="page number"/>
    <w:basedOn w:val="Policepardfaut"/>
    <w:uiPriority w:val="99"/>
    <w:semiHidden/>
    <w:unhideWhenUsed/>
    <w:rsid w:val="008D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11913">
      <w:bodyDiv w:val="1"/>
      <w:marLeft w:val="0"/>
      <w:marRight w:val="0"/>
      <w:marTop w:val="0"/>
      <w:marBottom w:val="0"/>
      <w:divBdr>
        <w:top w:val="none" w:sz="0" w:space="0" w:color="auto"/>
        <w:left w:val="none" w:sz="0" w:space="0" w:color="auto"/>
        <w:bottom w:val="none" w:sz="0" w:space="0" w:color="auto"/>
        <w:right w:val="none" w:sz="0" w:space="0" w:color="auto"/>
      </w:divBdr>
      <w:divsChild>
        <w:div w:id="1215046942">
          <w:marLeft w:val="0"/>
          <w:marRight w:val="0"/>
          <w:marTop w:val="0"/>
          <w:marBottom w:val="0"/>
          <w:divBdr>
            <w:top w:val="none" w:sz="0" w:space="0" w:color="auto"/>
            <w:left w:val="none" w:sz="0" w:space="0" w:color="auto"/>
            <w:bottom w:val="none" w:sz="0" w:space="0" w:color="auto"/>
            <w:right w:val="none" w:sz="0" w:space="0" w:color="auto"/>
          </w:divBdr>
        </w:div>
        <w:div w:id="238945212">
          <w:marLeft w:val="0"/>
          <w:marRight w:val="0"/>
          <w:marTop w:val="0"/>
          <w:marBottom w:val="0"/>
          <w:divBdr>
            <w:top w:val="none" w:sz="0" w:space="0" w:color="auto"/>
            <w:left w:val="none" w:sz="0" w:space="0" w:color="auto"/>
            <w:bottom w:val="none" w:sz="0" w:space="0" w:color="auto"/>
            <w:right w:val="none" w:sz="0" w:space="0" w:color="auto"/>
          </w:divBdr>
        </w:div>
        <w:div w:id="1249341473">
          <w:marLeft w:val="0"/>
          <w:marRight w:val="0"/>
          <w:marTop w:val="0"/>
          <w:marBottom w:val="0"/>
          <w:divBdr>
            <w:top w:val="none" w:sz="0" w:space="0" w:color="auto"/>
            <w:left w:val="none" w:sz="0" w:space="0" w:color="auto"/>
            <w:bottom w:val="none" w:sz="0" w:space="0" w:color="auto"/>
            <w:right w:val="none" w:sz="0" w:space="0" w:color="auto"/>
          </w:divBdr>
        </w:div>
        <w:div w:id="1401246399">
          <w:marLeft w:val="0"/>
          <w:marRight w:val="0"/>
          <w:marTop w:val="0"/>
          <w:marBottom w:val="0"/>
          <w:divBdr>
            <w:top w:val="none" w:sz="0" w:space="0" w:color="auto"/>
            <w:left w:val="none" w:sz="0" w:space="0" w:color="auto"/>
            <w:bottom w:val="none" w:sz="0" w:space="0" w:color="auto"/>
            <w:right w:val="none" w:sz="0" w:space="0" w:color="auto"/>
          </w:divBdr>
        </w:div>
        <w:div w:id="2037391509">
          <w:marLeft w:val="0"/>
          <w:marRight w:val="0"/>
          <w:marTop w:val="0"/>
          <w:marBottom w:val="0"/>
          <w:divBdr>
            <w:top w:val="none" w:sz="0" w:space="0" w:color="auto"/>
            <w:left w:val="none" w:sz="0" w:space="0" w:color="auto"/>
            <w:bottom w:val="none" w:sz="0" w:space="0" w:color="auto"/>
            <w:right w:val="none" w:sz="0" w:space="0" w:color="auto"/>
          </w:divBdr>
        </w:div>
        <w:div w:id="34818224">
          <w:marLeft w:val="0"/>
          <w:marRight w:val="0"/>
          <w:marTop w:val="0"/>
          <w:marBottom w:val="0"/>
          <w:divBdr>
            <w:top w:val="none" w:sz="0" w:space="0" w:color="auto"/>
            <w:left w:val="none" w:sz="0" w:space="0" w:color="auto"/>
            <w:bottom w:val="none" w:sz="0" w:space="0" w:color="auto"/>
            <w:right w:val="none" w:sz="0" w:space="0" w:color="auto"/>
          </w:divBdr>
        </w:div>
        <w:div w:id="665520544">
          <w:marLeft w:val="0"/>
          <w:marRight w:val="0"/>
          <w:marTop w:val="0"/>
          <w:marBottom w:val="0"/>
          <w:divBdr>
            <w:top w:val="none" w:sz="0" w:space="0" w:color="auto"/>
            <w:left w:val="none" w:sz="0" w:space="0" w:color="auto"/>
            <w:bottom w:val="none" w:sz="0" w:space="0" w:color="auto"/>
            <w:right w:val="none" w:sz="0" w:space="0" w:color="auto"/>
          </w:divBdr>
        </w:div>
        <w:div w:id="1023672615">
          <w:marLeft w:val="0"/>
          <w:marRight w:val="0"/>
          <w:marTop w:val="0"/>
          <w:marBottom w:val="0"/>
          <w:divBdr>
            <w:top w:val="none" w:sz="0" w:space="0" w:color="auto"/>
            <w:left w:val="none" w:sz="0" w:space="0" w:color="auto"/>
            <w:bottom w:val="none" w:sz="0" w:space="0" w:color="auto"/>
            <w:right w:val="none" w:sz="0" w:space="0" w:color="auto"/>
          </w:divBdr>
        </w:div>
        <w:div w:id="1716930464">
          <w:marLeft w:val="0"/>
          <w:marRight w:val="0"/>
          <w:marTop w:val="0"/>
          <w:marBottom w:val="0"/>
          <w:divBdr>
            <w:top w:val="none" w:sz="0" w:space="0" w:color="auto"/>
            <w:left w:val="none" w:sz="0" w:space="0" w:color="auto"/>
            <w:bottom w:val="none" w:sz="0" w:space="0" w:color="auto"/>
            <w:right w:val="none" w:sz="0" w:space="0" w:color="auto"/>
          </w:divBdr>
        </w:div>
        <w:div w:id="1398698772">
          <w:marLeft w:val="0"/>
          <w:marRight w:val="0"/>
          <w:marTop w:val="0"/>
          <w:marBottom w:val="0"/>
          <w:divBdr>
            <w:top w:val="none" w:sz="0" w:space="0" w:color="auto"/>
            <w:left w:val="none" w:sz="0" w:space="0" w:color="auto"/>
            <w:bottom w:val="none" w:sz="0" w:space="0" w:color="auto"/>
            <w:right w:val="none" w:sz="0" w:space="0" w:color="auto"/>
          </w:divBdr>
        </w:div>
        <w:div w:id="531235946">
          <w:marLeft w:val="0"/>
          <w:marRight w:val="0"/>
          <w:marTop w:val="0"/>
          <w:marBottom w:val="0"/>
          <w:divBdr>
            <w:top w:val="none" w:sz="0" w:space="0" w:color="auto"/>
            <w:left w:val="none" w:sz="0" w:space="0" w:color="auto"/>
            <w:bottom w:val="none" w:sz="0" w:space="0" w:color="auto"/>
            <w:right w:val="none" w:sz="0" w:space="0" w:color="auto"/>
          </w:divBdr>
        </w:div>
        <w:div w:id="165832504">
          <w:marLeft w:val="0"/>
          <w:marRight w:val="0"/>
          <w:marTop w:val="0"/>
          <w:marBottom w:val="0"/>
          <w:divBdr>
            <w:top w:val="none" w:sz="0" w:space="0" w:color="auto"/>
            <w:left w:val="none" w:sz="0" w:space="0" w:color="auto"/>
            <w:bottom w:val="none" w:sz="0" w:space="0" w:color="auto"/>
            <w:right w:val="none" w:sz="0" w:space="0" w:color="auto"/>
          </w:divBdr>
        </w:div>
        <w:div w:id="2768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3731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2020-03-15T23:06:00Z</dcterms:created>
  <dcterms:modified xsi:type="dcterms:W3CDTF">2020-03-15T23:08:00Z</dcterms:modified>
</cp:coreProperties>
</file>