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5705" w14:textId="77777777" w:rsidR="00874A75" w:rsidRDefault="00874A75"/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A84D99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011D7B2E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4" w:type="dxa"/>
          </w:tcPr>
          <w:p w14:paraId="508A569C" w14:textId="25B83D56" w:rsidR="005F5E0D" w:rsidRPr="00373C24" w:rsidRDefault="002F70D3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373C24">
              <w:rPr>
                <w:rFonts w:asciiTheme="majorHAnsi" w:hAnsiTheme="majorHAnsi"/>
                <w:sz w:val="32"/>
                <w:lang w:val="de-CH"/>
              </w:rPr>
              <w:t>7</w:t>
            </w:r>
            <w:r w:rsidR="00E846BB">
              <w:rPr>
                <w:rFonts w:asciiTheme="majorHAnsi" w:hAnsiTheme="majorHAnsi"/>
                <w:sz w:val="32"/>
                <w:lang w:val="de-CH"/>
              </w:rPr>
              <w:t>. Klasse HuS 1</w:t>
            </w:r>
            <w:r w:rsidR="00453767" w:rsidRPr="00373C24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r w:rsidR="005F5E0D" w:rsidRPr="00373C24">
              <w:rPr>
                <w:rFonts w:asciiTheme="majorHAnsi" w:hAnsiTheme="majorHAnsi"/>
                <w:sz w:val="32"/>
                <w:lang w:val="de-CH"/>
              </w:rPr>
              <w:t>Fil rouge</w:t>
            </w:r>
          </w:p>
          <w:p w14:paraId="6629719E" w14:textId="2815DD04" w:rsidR="009C034F" w:rsidRPr="00373C24" w:rsidRDefault="009C034F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</w:p>
        </w:tc>
      </w:tr>
    </w:tbl>
    <w:p w14:paraId="19631E77" w14:textId="77777777" w:rsidR="000979A0" w:rsidRPr="00373C24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3C77BDA" w14:textId="77777777" w:rsidR="00B5435F" w:rsidRPr="00373C24" w:rsidRDefault="00B5435F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16E70788" w14:textId="77777777" w:rsidR="00B5435F" w:rsidRPr="00373C24" w:rsidRDefault="00B5435F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373C24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77498085" w14:textId="527CF4EF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E846BB">
        <w:rPr>
          <w:rFonts w:asciiTheme="majorHAnsi" w:hAnsiTheme="majorHAnsi" w:cstheme="majorHAnsi"/>
          <w:b w:val="0"/>
          <w:sz w:val="28"/>
        </w:rPr>
        <w:t>Répéter et utiliser les heures et les activités par des dialogues</w:t>
      </w:r>
      <w:r w:rsidR="001226B9">
        <w:rPr>
          <w:rFonts w:asciiTheme="majorHAnsi" w:hAnsiTheme="majorHAnsi" w:cstheme="majorHAnsi"/>
          <w:b w:val="0"/>
          <w:sz w:val="28"/>
        </w:rPr>
        <w:t>.</w:t>
      </w:r>
    </w:p>
    <w:p w14:paraId="59D467A0" w14:textId="1ECD5376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E846BB">
        <w:rPr>
          <w:rFonts w:asciiTheme="majorHAnsi" w:hAnsiTheme="majorHAnsi" w:cstheme="majorHAnsi"/>
          <w:b w:val="0"/>
          <w:sz w:val="28"/>
        </w:rPr>
        <w:t>Entraîner l’utilisation des verbes à particules séparables lors de petits dialogues</w:t>
      </w:r>
      <w:r w:rsidR="001226B9">
        <w:rPr>
          <w:rFonts w:asciiTheme="majorHAnsi" w:hAnsiTheme="majorHAnsi" w:cstheme="majorHAnsi"/>
          <w:b w:val="0"/>
          <w:sz w:val="28"/>
        </w:rPr>
        <w:t>.</w:t>
      </w:r>
    </w:p>
    <w:p w14:paraId="396C01A8" w14:textId="46079927" w:rsidR="00E846BB" w:rsidRDefault="00E846BB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8E19B6">
        <w:rPr>
          <w:rFonts w:asciiTheme="majorHAnsi" w:hAnsiTheme="majorHAnsi" w:cstheme="majorHAnsi"/>
          <w:b w:val="0"/>
          <w:sz w:val="28"/>
        </w:rPr>
        <w:t xml:space="preserve"> Ecouter, lire, chanter et présenter une chanson sur le thème « Déroulement d’une journée »</w:t>
      </w:r>
      <w:r w:rsidR="001226B9">
        <w:rPr>
          <w:rFonts w:asciiTheme="majorHAnsi" w:hAnsiTheme="majorHAnsi" w:cstheme="majorHAnsi"/>
          <w:b w:val="0"/>
          <w:sz w:val="28"/>
        </w:rPr>
        <w:t>.</w:t>
      </w:r>
    </w:p>
    <w:p w14:paraId="1BD8F68A" w14:textId="77777777" w:rsidR="009727A6" w:rsidRDefault="009727A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8A92469" w14:textId="77777777" w:rsidR="004120FE" w:rsidRPr="005C1A67" w:rsidRDefault="004120FE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516DAB9A" w14:textId="1AAE6333" w:rsidR="00241FC6" w:rsidRDefault="00F17F76" w:rsidP="00AB3B4F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sz w:val="28"/>
        </w:rPr>
        <w:br/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30B423D" w14:textId="77777777" w:rsidR="00F21D53" w:rsidRDefault="00F21D5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F20536D" w14:textId="77777777" w:rsidR="00AB3B4F" w:rsidRDefault="00AB3B4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62D4369" w14:textId="77777777" w:rsidR="00AB3B4F" w:rsidRDefault="00AB3B4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23287A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BB0698" w14:paraId="47A0F54F" w14:textId="77777777" w:rsidTr="0023287A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2C4076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</w:rPr>
            </w:pPr>
            <w:r w:rsidRPr="002C4076">
              <w:rPr>
                <w:rFonts w:asciiTheme="majorHAnsi" w:hAnsiTheme="majorHAnsi"/>
                <w:sz w:val="24"/>
              </w:rPr>
              <w:t>Introduction</w:t>
            </w:r>
          </w:p>
          <w:p w14:paraId="793279BB" w14:textId="77777777" w:rsidR="004120FE" w:rsidRPr="002C4076" w:rsidRDefault="004120FE" w:rsidP="004120FE">
            <w:pPr>
              <w:rPr>
                <w:rFonts w:asciiTheme="majorHAnsi" w:hAnsiTheme="majorHAnsi"/>
                <w:lang w:val="fr-CH"/>
              </w:rPr>
            </w:pPr>
          </w:p>
          <w:p w14:paraId="06C1BD8B" w14:textId="77777777" w:rsidR="002C4076" w:rsidRPr="002C4076" w:rsidRDefault="002C4076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E219C24" w14:textId="230DC51B" w:rsidR="004120FE" w:rsidRPr="002C4076" w:rsidRDefault="001226B9" w:rsidP="004120FE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KB 1 p. 16</w:t>
            </w:r>
          </w:p>
          <w:p w14:paraId="4A70024B" w14:textId="77777777" w:rsidR="004120FE" w:rsidRPr="002C407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4614E2B1" w14:textId="77777777" w:rsidR="004120FE" w:rsidRPr="002C407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2A498C46" w14:textId="77777777" w:rsidR="004120FE" w:rsidRPr="002C407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62972974" w14:textId="77777777" w:rsidR="004120FE" w:rsidRPr="002C407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60FF9E3" w14:textId="77777777" w:rsidR="007071A0" w:rsidRPr="002C4076" w:rsidRDefault="007071A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DF258ED" w14:textId="77777777" w:rsidR="007071A0" w:rsidRPr="002C4076" w:rsidRDefault="007071A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460F6CE4" w14:textId="77777777" w:rsidR="004C77D4" w:rsidRPr="002C4076" w:rsidRDefault="004C77D4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6C27E738" w14:textId="77777777" w:rsidR="001740D5" w:rsidRPr="002C4076" w:rsidRDefault="001740D5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7A02EE2" w14:textId="5774A37A" w:rsidR="00A71FE2" w:rsidRPr="002C4076" w:rsidRDefault="001226B9" w:rsidP="004120FE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KB 2 p. 16</w:t>
            </w:r>
          </w:p>
          <w:p w14:paraId="38D8BB89" w14:textId="0557D969" w:rsidR="000A15C0" w:rsidRPr="002C4076" w:rsidRDefault="002C4076" w:rsidP="008D6255">
            <w:pPr>
              <w:rPr>
                <w:rFonts w:asciiTheme="majorHAnsi" w:hAnsiTheme="majorHAnsi"/>
                <w:b/>
                <w:color w:val="FF0000"/>
                <w:lang w:val="fr-CH"/>
              </w:rPr>
            </w:pPr>
            <w:r w:rsidRPr="002C4076">
              <w:rPr>
                <w:rFonts w:asciiTheme="majorHAnsi" w:hAnsiTheme="majorHAnsi"/>
                <w:b/>
                <w:color w:val="FF0000"/>
                <w:lang w:val="fr-CH"/>
              </w:rPr>
              <w:sym w:font="Wingdings" w:char="F0E8"/>
            </w:r>
            <w:r w:rsidRPr="002C4076">
              <w:rPr>
                <w:rFonts w:asciiTheme="majorHAnsi" w:hAnsiTheme="majorHAnsi"/>
                <w:b/>
                <w:color w:val="FF0000"/>
                <w:lang w:val="fr-CH"/>
              </w:rPr>
              <w:t xml:space="preserve"> Ecoute utilisée pour l’évaluation</w:t>
            </w:r>
          </w:p>
          <w:p w14:paraId="6D9F3FBF" w14:textId="77777777" w:rsidR="00C42A66" w:rsidRPr="002C4076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4BC810E5" w14:textId="77777777" w:rsidR="00C42A66" w:rsidRPr="002C4076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553D01EC" w14:textId="77777777" w:rsidR="00C42A66" w:rsidRPr="002C4076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207FA7AF" w14:textId="77777777" w:rsidR="00C42A66" w:rsidRPr="002C4076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752429A8" w14:textId="77777777" w:rsidR="00AB3B4F" w:rsidRDefault="00AB3B4F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5DB93FAC" w14:textId="77777777" w:rsidR="00EC1086" w:rsidRPr="002C4076" w:rsidRDefault="00EC108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7F1F31F5" w14:textId="77777777" w:rsidR="00896D97" w:rsidRPr="002C4076" w:rsidRDefault="00896D97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18380D37" w14:textId="77777777" w:rsidR="00C42A66" w:rsidRPr="002C4076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  <w:r w:rsidRPr="002C4076">
              <w:rPr>
                <w:rFonts w:asciiTheme="majorHAnsi" w:hAnsiTheme="majorHAnsi"/>
                <w:b/>
                <w:lang w:val="fr-CH"/>
              </w:rPr>
              <w:t>KB 3 p. 14</w:t>
            </w:r>
          </w:p>
          <w:p w14:paraId="395FB2B3" w14:textId="77777777" w:rsidR="00C42A66" w:rsidRPr="002C4076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5E89B6EE" w14:textId="209F6DC5" w:rsidR="00C42A66" w:rsidRPr="002C4076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7209A7" w14:textId="307E73CC" w:rsidR="00AA41D5" w:rsidRDefault="00C3464D" w:rsidP="006419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Les élèves vont entraîner ici les not</w:t>
            </w:r>
            <w:r w:rsidR="00453DB0">
              <w:rPr>
                <w:rFonts w:asciiTheme="majorHAnsi" w:hAnsiTheme="majorHAnsi"/>
                <w:bCs/>
              </w:rPr>
              <w:t xml:space="preserve">ions de temps et les activités ; </w:t>
            </w:r>
            <w:r>
              <w:rPr>
                <w:rFonts w:asciiTheme="majorHAnsi" w:hAnsiTheme="majorHAnsi"/>
                <w:bCs/>
              </w:rPr>
              <w:t xml:space="preserve">un point délicat est l’inversion, </w:t>
            </w:r>
            <w:r w:rsidR="00453DB0">
              <w:rPr>
                <w:rFonts w:asciiTheme="majorHAnsi" w:hAnsiTheme="majorHAnsi"/>
                <w:bCs/>
              </w:rPr>
              <w:t xml:space="preserve">il est nécessaire </w:t>
            </w:r>
            <w:r w:rsidR="001E5070">
              <w:rPr>
                <w:rFonts w:asciiTheme="majorHAnsi" w:hAnsiTheme="majorHAnsi"/>
                <w:bCs/>
              </w:rPr>
              <w:t>d’aider</w:t>
            </w:r>
            <w:r w:rsidR="00D35086">
              <w:rPr>
                <w:rFonts w:asciiTheme="majorHAnsi" w:hAnsiTheme="majorHAnsi"/>
                <w:bCs/>
              </w:rPr>
              <w:t xml:space="preserve"> les élèves. Le f</w:t>
            </w:r>
            <w:r>
              <w:rPr>
                <w:rFonts w:asciiTheme="majorHAnsi" w:hAnsiTheme="majorHAnsi"/>
                <w:bCs/>
              </w:rPr>
              <w:t>onctionnement de la langue (vocabulaire et grammaire) des unités 1 à 3 est répété lors du travail avec un rap.</w:t>
            </w:r>
          </w:p>
          <w:p w14:paraId="115FF97F" w14:textId="77777777" w:rsidR="00C3464D" w:rsidRDefault="00C3464D" w:rsidP="00641909">
            <w:pPr>
              <w:rPr>
                <w:rFonts w:asciiTheme="majorHAnsi" w:hAnsiTheme="majorHAnsi"/>
                <w:bCs/>
              </w:rPr>
            </w:pPr>
          </w:p>
          <w:p w14:paraId="7570FC9B" w14:textId="45068F0C" w:rsidR="00C3464D" w:rsidRDefault="00C3464D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1a. Par deux, un élève donne une expression de son déroulement d’une journée que son voisin répète, en ajoutant « </w:t>
            </w:r>
            <w:proofErr w:type="spellStart"/>
            <w:r w:rsidRPr="00C3464D">
              <w:rPr>
                <w:rFonts w:asciiTheme="majorHAnsi" w:hAnsiTheme="majorHAnsi"/>
                <w:bCs/>
                <w:i/>
                <w:lang w:val="fr-CH"/>
              </w:rPr>
              <w:t>Aha</w:t>
            </w:r>
            <w:proofErr w:type="spellEnd"/>
            <w:r w:rsidRPr="00C3464D">
              <w:rPr>
                <w:rFonts w:asciiTheme="majorHAnsi" w:hAnsiTheme="majorHAnsi"/>
                <w:bCs/>
                <w:i/>
                <w:lang w:val="fr-CH"/>
              </w:rPr>
              <w:t>, super </w:t>
            </w:r>
            <w:r>
              <w:rPr>
                <w:rFonts w:asciiTheme="majorHAnsi" w:hAnsiTheme="majorHAnsi"/>
                <w:bCs/>
                <w:lang w:val="fr-CH"/>
              </w:rPr>
              <w:t>». Cet exercice oblige le voisin à être concentré sur ce qui est dit.</w:t>
            </w:r>
          </w:p>
          <w:p w14:paraId="27AA9A06" w14:textId="194EC09B" w:rsidR="00C3464D" w:rsidRDefault="00453DB0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</w:t>
            </w:r>
            <w:r w:rsidR="00C3464D">
              <w:rPr>
                <w:rFonts w:asciiTheme="majorHAnsi" w:hAnsiTheme="majorHAnsi"/>
                <w:bCs/>
                <w:lang w:val="fr-CH"/>
              </w:rPr>
              <w:t xml:space="preserve"> écoutent </w:t>
            </w:r>
            <w:r w:rsidR="00AB3B4F">
              <w:rPr>
                <w:rFonts w:asciiTheme="majorHAnsi" w:hAnsiTheme="majorHAnsi"/>
                <w:bCs/>
                <w:lang w:val="fr-CH"/>
              </w:rPr>
              <w:t>la plage 11 du CD KB</w:t>
            </w:r>
            <w:r>
              <w:rPr>
                <w:rFonts w:asciiTheme="majorHAnsi" w:hAnsiTheme="majorHAnsi"/>
                <w:bCs/>
                <w:lang w:val="fr-CH"/>
              </w:rPr>
              <w:t>, puis</w:t>
            </w:r>
            <w:r w:rsidR="001226B9">
              <w:rPr>
                <w:rFonts w:asciiTheme="majorHAnsi" w:hAnsiTheme="majorHAnsi"/>
                <w:bCs/>
                <w:lang w:val="fr-CH"/>
              </w:rPr>
              <w:t xml:space="preserve"> lisent</w:t>
            </w:r>
            <w:r w:rsidR="00C3464D">
              <w:rPr>
                <w:rFonts w:asciiTheme="majorHAnsi" w:hAnsiTheme="majorHAnsi"/>
                <w:bCs/>
                <w:lang w:val="fr-CH"/>
              </w:rPr>
              <w:t xml:space="preserve"> l’exemple donné et le joue</w:t>
            </w:r>
            <w:r w:rsidR="001226B9">
              <w:rPr>
                <w:rFonts w:asciiTheme="majorHAnsi" w:hAnsiTheme="majorHAnsi"/>
                <w:bCs/>
                <w:lang w:val="fr-CH"/>
              </w:rPr>
              <w:t>nt</w:t>
            </w:r>
            <w:r w:rsidR="00C3464D">
              <w:rPr>
                <w:rFonts w:asciiTheme="majorHAnsi" w:hAnsiTheme="majorHAnsi"/>
                <w:bCs/>
                <w:lang w:val="fr-CH"/>
              </w:rPr>
              <w:t>. Veiller à la bonne utilisation de « </w:t>
            </w:r>
            <w:proofErr w:type="spellStart"/>
            <w:r w:rsidR="00C3464D" w:rsidRPr="00C3464D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="00C3464D" w:rsidRPr="00C3464D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C3464D" w:rsidRPr="00C3464D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="00C3464D" w:rsidRPr="00C3464D">
              <w:rPr>
                <w:rFonts w:asciiTheme="majorHAnsi" w:hAnsiTheme="majorHAnsi"/>
                <w:bCs/>
                <w:i/>
                <w:lang w:val="fr-CH"/>
              </w:rPr>
              <w:t xml:space="preserve"> du</w:t>
            </w:r>
            <w:r w:rsidR="00C3464D">
              <w:rPr>
                <w:rFonts w:asciiTheme="majorHAnsi" w:hAnsiTheme="majorHAnsi"/>
                <w:bCs/>
                <w:lang w:val="fr-CH"/>
              </w:rPr>
              <w:t> » et</w:t>
            </w:r>
            <w:r>
              <w:rPr>
                <w:rFonts w:asciiTheme="majorHAnsi" w:hAnsiTheme="majorHAnsi"/>
                <w:bCs/>
                <w:lang w:val="fr-CH"/>
              </w:rPr>
              <w:t xml:space="preserve"> à</w:t>
            </w:r>
            <w:r w:rsidR="00C3464D">
              <w:rPr>
                <w:rFonts w:asciiTheme="majorHAnsi" w:hAnsiTheme="majorHAnsi"/>
                <w:bCs/>
                <w:lang w:val="fr-CH"/>
              </w:rPr>
              <w:t xml:space="preserve"> la forme conjuguée correspondante. </w:t>
            </w:r>
            <w:r w:rsidR="001740D5">
              <w:rPr>
                <w:rFonts w:asciiTheme="majorHAnsi" w:hAnsiTheme="majorHAnsi"/>
                <w:bCs/>
                <w:lang w:val="fr-CH"/>
              </w:rPr>
              <w:t>Les laisser jouer plusieurs fois jusqu’à ce qu’ils comprennent le procédé.</w:t>
            </w:r>
          </w:p>
          <w:p w14:paraId="41E1A133" w14:textId="5C774D72" w:rsidR="001740D5" w:rsidRDefault="001740D5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1b. Les élèves jouent ensuite comme en </w:t>
            </w:r>
            <w:r w:rsidR="00453DB0">
              <w:rPr>
                <w:rFonts w:asciiTheme="majorHAnsi" w:hAnsiTheme="majorHAnsi"/>
                <w:bCs/>
                <w:lang w:val="fr-CH"/>
              </w:rPr>
              <w:t>1a les activités suivantes de leur</w:t>
            </w:r>
            <w:r>
              <w:rPr>
                <w:rFonts w:asciiTheme="majorHAnsi" w:hAnsiTheme="majorHAnsi"/>
                <w:bCs/>
                <w:lang w:val="fr-CH"/>
              </w:rPr>
              <w:t xml:space="preserve"> journée. L’enseignant est vigilant à ce que les élèves soient le plus authentique possible. A la fin de cet exercice, les élèves ont joué en interaction tout le déroulement d’une journée. Si le temps le permet, on peut répéter ce travail pour gagner en fluidité. </w:t>
            </w:r>
            <w:r w:rsidR="00A2627F">
              <w:rPr>
                <w:rFonts w:asciiTheme="majorHAnsi" w:hAnsiTheme="majorHAnsi"/>
                <w:bCs/>
                <w:lang w:val="fr-CH"/>
              </w:rPr>
              <w:t>Etre</w:t>
            </w:r>
            <w:r>
              <w:rPr>
                <w:rFonts w:asciiTheme="majorHAnsi" w:hAnsiTheme="majorHAnsi"/>
                <w:bCs/>
                <w:lang w:val="fr-CH"/>
              </w:rPr>
              <w:t xml:space="preserve"> attentif à ce que les élèves se regardent lors de cet échange.</w:t>
            </w:r>
            <w:r w:rsidR="00A2627F">
              <w:rPr>
                <w:rFonts w:asciiTheme="majorHAnsi" w:hAnsiTheme="majorHAnsi"/>
                <w:bCs/>
                <w:lang w:val="fr-CH"/>
              </w:rPr>
              <w:t xml:space="preserve"> Pour contrôle, ils peuvent écouter la plage 12 du CD KB.</w:t>
            </w:r>
          </w:p>
          <w:p w14:paraId="100CC165" w14:textId="77777777" w:rsidR="001740D5" w:rsidRDefault="001740D5" w:rsidP="00641909">
            <w:pPr>
              <w:rPr>
                <w:rFonts w:asciiTheme="majorHAnsi" w:hAnsiTheme="majorHAnsi"/>
                <w:bCs/>
                <w:lang w:val="fr-CH"/>
              </w:rPr>
            </w:pPr>
          </w:p>
          <w:p w14:paraId="178BE048" w14:textId="1A0C27F0" w:rsidR="001740D5" w:rsidRDefault="001226B9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2a. </w:t>
            </w:r>
            <w:r w:rsidR="00DC7496">
              <w:rPr>
                <w:rFonts w:asciiTheme="majorHAnsi" w:hAnsiTheme="majorHAnsi"/>
                <w:bCs/>
                <w:lang w:val="fr-CH"/>
              </w:rPr>
              <w:t xml:space="preserve">Seul ou à deux, les élèves </w:t>
            </w:r>
            <w:r>
              <w:rPr>
                <w:rFonts w:asciiTheme="majorHAnsi" w:hAnsiTheme="majorHAnsi"/>
                <w:bCs/>
                <w:lang w:val="fr-CH"/>
              </w:rPr>
              <w:t>associent les phrases</w:t>
            </w:r>
            <w:r w:rsidR="00DC7496">
              <w:rPr>
                <w:rFonts w:asciiTheme="majorHAnsi" w:hAnsiTheme="majorHAnsi"/>
                <w:bCs/>
                <w:lang w:val="fr-CH"/>
              </w:rPr>
              <w:t xml:space="preserve">, sans l’écrire. Pour s’aider, ils peuvent inscrire les chiffres et les lettres, par exemple 1/c. Ils exercent ensuite les dialogues, en se partageant les rôles et en étant attentif à la prononciation. </w:t>
            </w:r>
          </w:p>
          <w:p w14:paraId="4A42020C" w14:textId="2E872810" w:rsidR="00DC7496" w:rsidRDefault="00A2627F" w:rsidP="00641909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DC7496">
              <w:rPr>
                <w:rFonts w:asciiTheme="majorHAnsi" w:hAnsiTheme="majorHAnsi"/>
                <w:bCs/>
                <w:i/>
                <w:lang w:val="de-CH"/>
              </w:rPr>
              <w:t>Solution:</w:t>
            </w:r>
            <w:r w:rsidR="00DC7496" w:rsidRPr="00DC7496">
              <w:rPr>
                <w:rFonts w:asciiTheme="majorHAnsi" w:hAnsiTheme="majorHAnsi"/>
                <w:bCs/>
                <w:i/>
                <w:lang w:val="de-CH"/>
              </w:rPr>
              <w:t xml:space="preserve"> 1. Stehst du um sieben Uhr </w:t>
            </w:r>
            <w:r w:rsidRPr="00DC7496">
              <w:rPr>
                <w:rFonts w:asciiTheme="majorHAnsi" w:hAnsiTheme="majorHAnsi"/>
                <w:bCs/>
                <w:i/>
                <w:lang w:val="de-CH"/>
              </w:rPr>
              <w:t xml:space="preserve">auf? </w:t>
            </w:r>
            <w:r w:rsidR="00DC7496">
              <w:rPr>
                <w:rFonts w:asciiTheme="majorHAnsi" w:hAnsiTheme="majorHAnsi"/>
                <w:bCs/>
                <w:i/>
                <w:lang w:val="de-CH"/>
              </w:rPr>
              <w:t>– c) Nein, schon um halb sieben.</w:t>
            </w:r>
          </w:p>
          <w:p w14:paraId="74DB371C" w14:textId="7F647849" w:rsidR="00DC7496" w:rsidRDefault="00DC7496" w:rsidP="00641909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>2. Rufst du oft deine Freunde an? – e) Ja. Jeden Tag. Wir telefonieren oft.</w:t>
            </w:r>
          </w:p>
          <w:p w14:paraId="4C679336" w14:textId="26E8D28C" w:rsidR="00DC7496" w:rsidRDefault="00DC7496" w:rsidP="00641909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>3. Gehst du gern in die Schule? – f) Ja, aber ich bin auch gern zu Hause.</w:t>
            </w:r>
          </w:p>
          <w:p w14:paraId="4CE20AD8" w14:textId="780C9282" w:rsidR="00DC7496" w:rsidRDefault="00DC7496" w:rsidP="00641909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>4. Machst du Sport? – b) Ja, ich spiele Tennis und ich jogge.</w:t>
            </w:r>
          </w:p>
          <w:p w14:paraId="155D8EDF" w14:textId="2D93D033" w:rsidR="00DC7496" w:rsidRDefault="00DC7496" w:rsidP="00641909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>5. Liest du gern Bücher? – a) Ja, und ich liebe Comics.</w:t>
            </w:r>
          </w:p>
          <w:p w14:paraId="1AA7096D" w14:textId="2987BD69" w:rsidR="00DC7496" w:rsidRDefault="00DC7496" w:rsidP="00641909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>6. Spielst du gern Volleyball? – d) Nein, nicht so gern, aber ich reite.</w:t>
            </w:r>
          </w:p>
          <w:p w14:paraId="5EABCBAD" w14:textId="5F64EED6" w:rsidR="00AB3B4F" w:rsidRDefault="001226B9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2b.</w:t>
            </w:r>
            <w:r w:rsidR="00A2627F">
              <w:rPr>
                <w:rFonts w:asciiTheme="majorHAnsi" w:hAnsiTheme="majorHAnsi"/>
                <w:bCs/>
                <w:lang w:val="fr-CH"/>
              </w:rPr>
              <w:t>Ils écoutent la plage 13</w:t>
            </w:r>
            <w:r w:rsidR="00AB3B4F" w:rsidRPr="00AB3B4F">
              <w:rPr>
                <w:rFonts w:asciiTheme="majorHAnsi" w:hAnsiTheme="majorHAnsi"/>
                <w:bCs/>
                <w:lang w:val="fr-CH"/>
              </w:rPr>
              <w:t xml:space="preserve"> du CD KB pour contr</w:t>
            </w:r>
            <w:r w:rsidR="00AB3B4F">
              <w:rPr>
                <w:rFonts w:asciiTheme="majorHAnsi" w:hAnsiTheme="majorHAnsi"/>
                <w:bCs/>
                <w:lang w:val="fr-CH"/>
              </w:rPr>
              <w:t>ôle.</w:t>
            </w:r>
          </w:p>
          <w:p w14:paraId="36AC17CB" w14:textId="6FBB658A" w:rsidR="00EC1086" w:rsidRPr="00843716" w:rsidRDefault="00EC1086" w:rsidP="00641909">
            <w:pPr>
              <w:rPr>
                <w:rFonts w:asciiTheme="majorHAnsi" w:hAnsiTheme="majorHAnsi"/>
                <w:bCs/>
                <w:lang w:val="de-CH"/>
              </w:rPr>
            </w:pPr>
            <w:r w:rsidRPr="00843716">
              <w:rPr>
                <w:rFonts w:asciiTheme="majorHAnsi" w:hAnsiTheme="majorHAnsi"/>
                <w:bCs/>
                <w:lang w:val="de-CH"/>
              </w:rPr>
              <w:t>Cf KV Online</w:t>
            </w:r>
            <w:r w:rsidR="00843716" w:rsidRPr="00843716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843716" w:rsidRPr="00843716">
              <w:rPr>
                <w:rFonts w:asciiTheme="majorHAnsi" w:hAnsiTheme="majorHAnsi"/>
                <w:bCs/>
                <w:lang w:val="de-CH"/>
              </w:rPr>
              <w:t>site</w:t>
            </w:r>
            <w:proofErr w:type="spellEnd"/>
            <w:r w:rsidR="00843716" w:rsidRPr="00843716">
              <w:rPr>
                <w:rFonts w:asciiTheme="majorHAnsi" w:hAnsiTheme="majorHAnsi"/>
                <w:bCs/>
                <w:lang w:val="de-CH"/>
              </w:rPr>
              <w:t xml:space="preserve"> Junior 7</w:t>
            </w:r>
            <w:r w:rsidR="00843716" w:rsidRPr="00843716">
              <w:rPr>
                <w:rFonts w:asciiTheme="majorHAnsi" w:hAnsiTheme="majorHAnsi"/>
                <w:bCs/>
                <w:vertAlign w:val="superscript"/>
                <w:lang w:val="de-CH"/>
              </w:rPr>
              <w:t>e</w:t>
            </w:r>
            <w:r w:rsidR="00843716" w:rsidRPr="00843716">
              <w:rPr>
                <w:rFonts w:asciiTheme="majorHAnsi" w:hAnsiTheme="majorHAnsi"/>
                <w:bCs/>
                <w:lang w:val="de-CH"/>
              </w:rPr>
              <w:t>)</w:t>
            </w:r>
          </w:p>
          <w:p w14:paraId="664C3551" w14:textId="087BC47C" w:rsidR="00A76936" w:rsidRPr="00843716" w:rsidRDefault="00A76936" w:rsidP="00A76936">
            <w:pPr>
              <w:rPr>
                <w:rFonts w:asciiTheme="majorHAnsi" w:hAnsiTheme="majorHAnsi"/>
                <w:bCs/>
                <w:lang w:val="de-CH"/>
              </w:rPr>
            </w:pPr>
          </w:p>
          <w:p w14:paraId="468048A1" w14:textId="5EB82083" w:rsidR="00C3464D" w:rsidRPr="00E83AE0" w:rsidRDefault="008D0F77" w:rsidP="00C3464D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3a. </w:t>
            </w:r>
            <w:r w:rsidR="00F56A4E" w:rsidRPr="00F56A4E">
              <w:rPr>
                <w:rFonts w:asciiTheme="majorHAnsi" w:hAnsiTheme="majorHAnsi"/>
                <w:bCs/>
                <w:lang w:val="fr-CH"/>
              </w:rPr>
              <w:t>Un long rap est proposé ici</w:t>
            </w:r>
            <w:r w:rsidR="00E83AE0">
              <w:rPr>
                <w:rFonts w:asciiTheme="majorHAnsi" w:hAnsiTheme="majorHAnsi"/>
                <w:bCs/>
                <w:lang w:val="fr-CH"/>
              </w:rPr>
              <w:t xml:space="preserve"> sur le déroulement d’une journée d’un élève qui se plaint sur</w:t>
            </w:r>
            <w:r w:rsidR="00453DB0">
              <w:rPr>
                <w:rFonts w:asciiTheme="majorHAnsi" w:hAnsiTheme="majorHAnsi"/>
                <w:bCs/>
                <w:lang w:val="fr-CH"/>
              </w:rPr>
              <w:t xml:space="preserve"> le fait de devoir</w:t>
            </w:r>
            <w:r w:rsidR="00E83AE0">
              <w:rPr>
                <w:rFonts w:asciiTheme="majorHAnsi" w:hAnsiTheme="majorHAnsi"/>
                <w:bCs/>
                <w:lang w:val="fr-CH"/>
              </w:rPr>
              <w:t xml:space="preserve"> se lever tôt,</w:t>
            </w:r>
            <w:r w:rsidR="00453DB0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1226B9">
              <w:rPr>
                <w:rFonts w:asciiTheme="majorHAnsi" w:hAnsiTheme="majorHAnsi"/>
                <w:bCs/>
                <w:lang w:val="fr-CH"/>
              </w:rPr>
              <w:t>de l’école, d</w:t>
            </w:r>
            <w:r w:rsidR="00453DB0">
              <w:rPr>
                <w:rFonts w:asciiTheme="majorHAnsi" w:hAnsiTheme="majorHAnsi"/>
                <w:bCs/>
                <w:lang w:val="fr-CH"/>
              </w:rPr>
              <w:t>es tâches à domicile</w:t>
            </w:r>
            <w:r w:rsidR="001226B9">
              <w:rPr>
                <w:rFonts w:asciiTheme="majorHAnsi" w:hAnsiTheme="majorHAnsi"/>
                <w:bCs/>
                <w:lang w:val="fr-CH"/>
              </w:rPr>
              <w:t>, d</w:t>
            </w:r>
            <w:r w:rsidR="00E83AE0">
              <w:rPr>
                <w:rFonts w:asciiTheme="majorHAnsi" w:hAnsiTheme="majorHAnsi"/>
                <w:bCs/>
                <w:lang w:val="fr-CH"/>
              </w:rPr>
              <w:t xml:space="preserve">es questions du papa et ainsi de suite. Le « parler » vivant, émotionnel est ici très important. Les élèves écoutent le rap à la plage </w:t>
            </w:r>
            <w:r w:rsidR="00A2627F">
              <w:rPr>
                <w:rFonts w:asciiTheme="majorHAnsi" w:hAnsiTheme="majorHAnsi"/>
                <w:bCs/>
                <w:lang w:val="fr-CH"/>
              </w:rPr>
              <w:t xml:space="preserve">14 </w:t>
            </w:r>
            <w:r w:rsidR="00E83AE0">
              <w:rPr>
                <w:rFonts w:asciiTheme="majorHAnsi" w:hAnsiTheme="majorHAnsi"/>
                <w:bCs/>
                <w:lang w:val="fr-CH"/>
              </w:rPr>
              <w:t xml:space="preserve">du CD KB le livre fermé. A la deuxième écoute, les élèves doivent noter au minimum cinq mots qu’ils ont repérés. Il s’agit ensuite d’entraîner le rap par séquence, l’important étant le rythme et l’intonation. </w:t>
            </w:r>
            <w:r w:rsidR="00E83AE0" w:rsidRPr="00E83AE0">
              <w:rPr>
                <w:rFonts w:asciiTheme="majorHAnsi" w:hAnsiTheme="majorHAnsi"/>
                <w:bCs/>
                <w:lang w:val="de-CH"/>
              </w:rPr>
              <w:t>« </w:t>
            </w:r>
            <w:r w:rsidR="00E83AE0">
              <w:rPr>
                <w:rFonts w:asciiTheme="majorHAnsi" w:hAnsiTheme="majorHAnsi"/>
                <w:bCs/>
                <w:i/>
                <w:lang w:val="de-CH"/>
              </w:rPr>
              <w:t xml:space="preserve">Ich </w:t>
            </w:r>
            <w:r w:rsidR="00E83AE0" w:rsidRPr="00E83AE0">
              <w:rPr>
                <w:rFonts w:asciiTheme="majorHAnsi" w:hAnsiTheme="majorHAnsi"/>
                <w:b/>
                <w:bCs/>
                <w:i/>
                <w:lang w:val="de-CH"/>
              </w:rPr>
              <w:t>steh</w:t>
            </w:r>
            <w:r w:rsidR="00E83AE0" w:rsidRPr="00E83AE0">
              <w:rPr>
                <w:rFonts w:asciiTheme="majorHAnsi" w:hAnsiTheme="majorHAnsi"/>
                <w:bCs/>
                <w:i/>
                <w:lang w:val="de-CH"/>
              </w:rPr>
              <w:t xml:space="preserve"> um 7 Uhr </w:t>
            </w:r>
            <w:r w:rsidR="00E83AE0" w:rsidRPr="00E83AE0">
              <w:rPr>
                <w:rFonts w:asciiTheme="majorHAnsi" w:hAnsiTheme="majorHAnsi"/>
                <w:b/>
                <w:bCs/>
                <w:i/>
                <w:lang w:val="de-CH"/>
              </w:rPr>
              <w:t>auf</w:t>
            </w:r>
            <w:r w:rsidR="00E83AE0" w:rsidRPr="00E83AE0">
              <w:rPr>
                <w:rFonts w:asciiTheme="majorHAnsi" w:hAnsiTheme="majorHAnsi"/>
                <w:bCs/>
                <w:i/>
                <w:lang w:val="de-CH"/>
              </w:rPr>
              <w:t xml:space="preserve">… und </w:t>
            </w:r>
            <w:r w:rsidR="00E83AE0" w:rsidRPr="00E83AE0">
              <w:rPr>
                <w:rFonts w:asciiTheme="majorHAnsi" w:hAnsiTheme="majorHAnsi"/>
                <w:b/>
                <w:bCs/>
                <w:i/>
                <w:lang w:val="de-CH"/>
              </w:rPr>
              <w:t>laufe</w:t>
            </w:r>
            <w:r w:rsidR="00E83AE0" w:rsidRPr="00E83AE0">
              <w:rPr>
                <w:rFonts w:asciiTheme="majorHAnsi" w:hAnsiTheme="majorHAnsi"/>
                <w:bCs/>
                <w:i/>
                <w:lang w:val="de-CH"/>
              </w:rPr>
              <w:t xml:space="preserve"> schnell zum </w:t>
            </w:r>
            <w:r w:rsidR="00E83AE0" w:rsidRPr="00E83AE0">
              <w:rPr>
                <w:rFonts w:asciiTheme="majorHAnsi" w:hAnsiTheme="majorHAnsi"/>
                <w:b/>
                <w:bCs/>
                <w:i/>
                <w:lang w:val="de-CH"/>
              </w:rPr>
              <w:t>Bus</w:t>
            </w:r>
            <w:r w:rsidR="00E83AE0" w:rsidRPr="00E83AE0">
              <w:rPr>
                <w:rFonts w:asciiTheme="majorHAnsi" w:hAnsiTheme="majorHAnsi"/>
                <w:bCs/>
                <w:i/>
                <w:lang w:val="de-CH"/>
              </w:rPr>
              <w:t xml:space="preserve">. Ich </w:t>
            </w:r>
            <w:r w:rsidR="00E83AE0" w:rsidRPr="00E83AE0">
              <w:rPr>
                <w:rFonts w:asciiTheme="majorHAnsi" w:hAnsiTheme="majorHAnsi"/>
                <w:b/>
                <w:bCs/>
                <w:i/>
                <w:lang w:val="de-CH"/>
              </w:rPr>
              <w:t>fahre</w:t>
            </w:r>
            <w:r w:rsidR="00E83AE0" w:rsidRPr="00E83AE0">
              <w:rPr>
                <w:rFonts w:asciiTheme="majorHAnsi" w:hAnsiTheme="majorHAnsi"/>
                <w:bCs/>
                <w:i/>
                <w:lang w:val="de-CH"/>
              </w:rPr>
              <w:t xml:space="preserve"> in die </w:t>
            </w:r>
            <w:r w:rsidR="00E83AE0" w:rsidRPr="00E83AE0">
              <w:rPr>
                <w:rFonts w:asciiTheme="majorHAnsi" w:hAnsiTheme="majorHAnsi"/>
                <w:b/>
                <w:bCs/>
                <w:i/>
                <w:lang w:val="de-CH"/>
              </w:rPr>
              <w:t>Schule</w:t>
            </w:r>
            <w:r w:rsidR="00E83AE0" w:rsidRPr="00E83AE0">
              <w:rPr>
                <w:rFonts w:asciiTheme="majorHAnsi" w:hAnsiTheme="majorHAnsi"/>
                <w:bCs/>
                <w:i/>
                <w:lang w:val="de-CH"/>
              </w:rPr>
              <w:t xml:space="preserve"> … </w:t>
            </w:r>
            <w:r w:rsidR="00E83AE0">
              <w:rPr>
                <w:rFonts w:asciiTheme="majorHAnsi" w:hAnsiTheme="majorHAnsi"/>
                <w:bCs/>
                <w:i/>
                <w:lang w:val="de-CH"/>
              </w:rPr>
              <w:t xml:space="preserve">weil </w:t>
            </w:r>
            <w:r w:rsidR="00E83AE0" w:rsidRPr="00E83AE0">
              <w:rPr>
                <w:rFonts w:asciiTheme="majorHAnsi" w:hAnsiTheme="majorHAnsi"/>
                <w:bCs/>
                <w:i/>
                <w:lang w:val="de-CH"/>
              </w:rPr>
              <w:t xml:space="preserve">ich was </w:t>
            </w:r>
            <w:r w:rsidR="00E83AE0" w:rsidRPr="00E83AE0">
              <w:rPr>
                <w:rFonts w:asciiTheme="majorHAnsi" w:hAnsiTheme="majorHAnsi"/>
                <w:b/>
                <w:bCs/>
                <w:i/>
                <w:lang w:val="de-CH"/>
              </w:rPr>
              <w:t>lernen muss</w:t>
            </w:r>
            <w:r w:rsidR="00E83AE0" w:rsidRPr="00E83AE0">
              <w:rPr>
                <w:rFonts w:asciiTheme="majorHAnsi" w:hAnsiTheme="majorHAnsi"/>
                <w:bCs/>
                <w:i/>
                <w:lang w:val="de-CH"/>
              </w:rPr>
              <w:t>.“</w:t>
            </w:r>
          </w:p>
          <w:p w14:paraId="1CB6700E" w14:textId="77777777" w:rsidR="00C42A66" w:rsidRDefault="008D0F77" w:rsidP="00AA41D5">
            <w:pPr>
              <w:rPr>
                <w:rFonts w:asciiTheme="majorHAnsi" w:hAnsiTheme="majorHAnsi"/>
                <w:bCs/>
                <w:lang w:val="fr-CH"/>
              </w:rPr>
            </w:pPr>
            <w:r w:rsidRPr="0050379C">
              <w:rPr>
                <w:rFonts w:asciiTheme="majorHAnsi" w:hAnsiTheme="majorHAnsi"/>
                <w:bCs/>
                <w:lang w:val="fr-CH"/>
              </w:rPr>
              <w:t xml:space="preserve">3b. </w:t>
            </w:r>
            <w:r w:rsidR="0050379C" w:rsidRPr="0050379C">
              <w:rPr>
                <w:rFonts w:asciiTheme="majorHAnsi" w:hAnsiTheme="majorHAnsi"/>
                <w:bCs/>
                <w:lang w:val="fr-CH"/>
              </w:rPr>
              <w:t xml:space="preserve">Liberté est laissée aux élèves sur ce rap, ils peuvent se partager les strophes, </w:t>
            </w:r>
            <w:r w:rsidR="00453DB0">
              <w:rPr>
                <w:rFonts w:asciiTheme="majorHAnsi" w:hAnsiTheme="majorHAnsi"/>
                <w:bCs/>
                <w:lang w:val="fr-CH"/>
              </w:rPr>
              <w:t xml:space="preserve">le </w:t>
            </w:r>
            <w:r w:rsidR="0050379C" w:rsidRPr="0050379C">
              <w:rPr>
                <w:rFonts w:asciiTheme="majorHAnsi" w:hAnsiTheme="majorHAnsi"/>
                <w:bCs/>
                <w:lang w:val="fr-CH"/>
              </w:rPr>
              <w:t xml:space="preserve">travailler en groupe. </w:t>
            </w:r>
            <w:r w:rsidR="0050379C">
              <w:rPr>
                <w:rFonts w:asciiTheme="majorHAnsi" w:hAnsiTheme="majorHAnsi"/>
                <w:bCs/>
                <w:lang w:val="fr-CH"/>
              </w:rPr>
              <w:t>L’important est que chaque élève soit en activité. A définir si le Rap est filmé et envoyé à une classe d’échange.</w:t>
            </w:r>
          </w:p>
          <w:p w14:paraId="23AA15B6" w14:textId="03334BB5" w:rsidR="00263BF0" w:rsidRPr="00843716" w:rsidRDefault="00263BF0" w:rsidP="00AA41D5">
            <w:pPr>
              <w:rPr>
                <w:rFonts w:asciiTheme="majorHAnsi" w:hAnsiTheme="majorHAnsi"/>
                <w:bCs/>
                <w:lang w:val="de-CH"/>
              </w:rPr>
            </w:pPr>
            <w:r w:rsidRPr="00843716">
              <w:rPr>
                <w:rFonts w:asciiTheme="majorHAnsi" w:hAnsiTheme="majorHAnsi"/>
                <w:bCs/>
                <w:lang w:val="de-CH"/>
              </w:rPr>
              <w:t>Cf KV Online</w:t>
            </w:r>
            <w:r w:rsidR="00843716" w:rsidRPr="00843716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843716" w:rsidRPr="00843716">
              <w:rPr>
                <w:rFonts w:asciiTheme="majorHAnsi" w:hAnsiTheme="majorHAnsi"/>
                <w:bCs/>
                <w:lang w:val="de-CH"/>
              </w:rPr>
              <w:t>site</w:t>
            </w:r>
            <w:proofErr w:type="spellEnd"/>
            <w:r w:rsidR="00843716" w:rsidRPr="00843716">
              <w:rPr>
                <w:rFonts w:asciiTheme="majorHAnsi" w:hAnsiTheme="majorHAnsi"/>
                <w:bCs/>
                <w:lang w:val="de-CH"/>
              </w:rPr>
              <w:t xml:space="preserve"> Junior 7</w:t>
            </w:r>
            <w:r w:rsidR="00843716" w:rsidRPr="00843716">
              <w:rPr>
                <w:rFonts w:asciiTheme="majorHAnsi" w:hAnsiTheme="majorHAnsi"/>
                <w:bCs/>
                <w:vertAlign w:val="superscript"/>
                <w:lang w:val="de-CH"/>
              </w:rPr>
              <w:t>e</w:t>
            </w:r>
            <w:r w:rsidR="00843716" w:rsidRPr="00843716">
              <w:rPr>
                <w:rFonts w:asciiTheme="majorHAnsi" w:hAnsiTheme="majorHAnsi"/>
                <w:bCs/>
                <w:lang w:val="de-CH"/>
              </w:rPr>
              <w:t>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25EBCD" w14:textId="2E7D7509" w:rsidR="00FE44F5" w:rsidRPr="00843716" w:rsidRDefault="00FE44F5" w:rsidP="00FE44F5">
            <w:pPr>
              <w:jc w:val="center"/>
              <w:rPr>
                <w:rFonts w:asciiTheme="majorHAnsi" w:hAnsiTheme="majorHAnsi"/>
                <w:lang w:val="de-CH"/>
              </w:rPr>
            </w:pPr>
          </w:p>
          <w:p w14:paraId="03D3B84C" w14:textId="77777777" w:rsidR="001C46AC" w:rsidRPr="00843716" w:rsidRDefault="001C46AC" w:rsidP="00FE44F5">
            <w:pPr>
              <w:jc w:val="center"/>
              <w:rPr>
                <w:rFonts w:asciiTheme="majorHAnsi" w:hAnsiTheme="majorHAnsi"/>
                <w:lang w:val="de-CH"/>
              </w:rPr>
            </w:pPr>
          </w:p>
          <w:p w14:paraId="6C51DE27" w14:textId="77777777" w:rsidR="001C46AC" w:rsidRPr="00843716" w:rsidRDefault="001C46AC" w:rsidP="003056FD">
            <w:pPr>
              <w:rPr>
                <w:rFonts w:asciiTheme="majorHAnsi" w:hAnsiTheme="majorHAnsi"/>
                <w:lang w:val="de-CH"/>
              </w:rPr>
            </w:pPr>
          </w:p>
          <w:p w14:paraId="1BC464E3" w14:textId="7D0909DD" w:rsidR="001C46AC" w:rsidRPr="00AB3B4F" w:rsidRDefault="001740D5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AB3B4F">
              <w:rPr>
                <w:rFonts w:asciiTheme="majorHAnsi" w:hAnsiTheme="majorHAnsi"/>
                <w:lang w:val="en-US"/>
              </w:rPr>
              <w:t>EO</w:t>
            </w:r>
          </w:p>
          <w:p w14:paraId="1332DEAD" w14:textId="12A8FEEF" w:rsidR="001C46AC" w:rsidRPr="00AB3B4F" w:rsidRDefault="001C46AC" w:rsidP="0042153C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1954101" w14:textId="77777777" w:rsidR="001C46AC" w:rsidRPr="00AB3B4F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ACC71EC" w14:textId="77777777" w:rsidR="00C42A66" w:rsidRPr="00AB3B4F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03B568E" w14:textId="77777777" w:rsidR="00896D97" w:rsidRPr="00AB3B4F" w:rsidRDefault="00896D97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F746E1C" w14:textId="77777777" w:rsidR="00896D97" w:rsidRPr="00AB3B4F" w:rsidRDefault="00896D97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0B110EB" w14:textId="77777777" w:rsidR="00896D97" w:rsidRPr="00AB3B4F" w:rsidRDefault="00896D97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3E30506" w14:textId="77777777" w:rsidR="00896D97" w:rsidRPr="00AB3B4F" w:rsidRDefault="00896D97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744A88C" w14:textId="77777777" w:rsidR="00896D97" w:rsidRPr="00AB3B4F" w:rsidRDefault="00896D97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640F695" w14:textId="77777777" w:rsidR="00896D97" w:rsidRPr="00AB3B4F" w:rsidRDefault="009B4A19" w:rsidP="00896D97">
            <w:pPr>
              <w:jc w:val="center"/>
              <w:rPr>
                <w:rFonts w:asciiTheme="majorHAnsi" w:hAnsiTheme="majorHAnsi"/>
                <w:lang w:val="en-US"/>
              </w:rPr>
            </w:pPr>
            <w:r w:rsidRPr="00AB3B4F">
              <w:rPr>
                <w:rFonts w:asciiTheme="majorHAnsi" w:hAnsiTheme="majorHAnsi"/>
                <w:lang w:val="en-US"/>
              </w:rPr>
              <w:t>CE-EO</w:t>
            </w:r>
          </w:p>
          <w:p w14:paraId="15408CDF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868F936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E2D8148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2C579E0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CE17497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042CC79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DAB3578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C2F0BA5" w14:textId="77777777" w:rsidR="00CA649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75F17DB" w14:textId="77777777" w:rsidR="00AB3B4F" w:rsidRDefault="00AB3B4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6CCA3FE" w14:textId="77777777" w:rsidR="00EC1086" w:rsidRPr="00AB3B4F" w:rsidRDefault="00EC1086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3DE849E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  <w:r w:rsidRPr="00AB3B4F">
              <w:rPr>
                <w:rFonts w:asciiTheme="majorHAnsi" w:hAnsiTheme="majorHAnsi"/>
                <w:lang w:val="en-US"/>
              </w:rPr>
              <w:t>CO-EO</w:t>
            </w:r>
          </w:p>
          <w:p w14:paraId="232F46A6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7B6030D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CA00521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1F1A30C" w14:textId="77777777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AF6C2ED" w14:textId="1E08D7F5" w:rsidR="00CA649F" w:rsidRPr="00AB3B4F" w:rsidRDefault="00CA649F" w:rsidP="00896D97">
            <w:pPr>
              <w:jc w:val="center"/>
              <w:rPr>
                <w:rFonts w:asciiTheme="majorHAnsi" w:hAnsiTheme="majorHAnsi"/>
                <w:lang w:val="en-US"/>
              </w:rPr>
            </w:pPr>
            <w:r w:rsidRPr="00AB3B4F">
              <w:rPr>
                <w:rFonts w:asciiTheme="majorHAnsi" w:hAnsiTheme="majorHAnsi"/>
                <w:lang w:val="en-US"/>
              </w:rPr>
              <w:t>EO-MITIC</w:t>
            </w:r>
          </w:p>
        </w:tc>
      </w:tr>
    </w:tbl>
    <w:p w14:paraId="41ECB2E1" w14:textId="77777777" w:rsidR="005F5E0D" w:rsidRPr="00AB3B4F" w:rsidRDefault="005F5E0D">
      <w:pPr>
        <w:rPr>
          <w:rFonts w:asciiTheme="majorHAnsi" w:hAnsiTheme="majorHAnsi"/>
          <w:sz w:val="16"/>
          <w:lang w:val="en-US"/>
        </w:rPr>
      </w:pPr>
    </w:p>
    <w:p w14:paraId="23541F3B" w14:textId="28B0762E" w:rsidR="005F5E0D" w:rsidRPr="007D5E41" w:rsidRDefault="005F5E0D">
      <w:pPr>
        <w:rPr>
          <w:rFonts w:asciiTheme="majorHAnsi" w:hAnsiTheme="majorHAnsi"/>
          <w:sz w:val="16"/>
          <w:lang w:val="en-US"/>
        </w:rPr>
      </w:pPr>
      <w:r w:rsidRPr="007D5E41">
        <w:rPr>
          <w:rFonts w:asciiTheme="majorHAnsi" w:hAnsiTheme="majorHAnsi"/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182835" w14:textId="77777777" w:rsidR="007B19E4" w:rsidRPr="007D5E41" w:rsidRDefault="007B19E4">
      <w:pPr>
        <w:rPr>
          <w:rFonts w:asciiTheme="majorHAnsi" w:hAnsiTheme="majorHAnsi"/>
          <w:sz w:val="20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7D5E41" w:rsidRPr="00546E74" w14:paraId="77BFB477" w14:textId="77777777" w:rsidTr="007D5E41">
        <w:trPr>
          <w:cantSplit/>
          <w:trHeight w:val="182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005483B" w14:textId="77777777" w:rsidR="007D5E41" w:rsidRPr="003E619F" w:rsidRDefault="007D5E41" w:rsidP="00663EC8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Jeux, a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B0C69E" w14:textId="77777777" w:rsidR="007D5E41" w:rsidRPr="00AB3B4F" w:rsidRDefault="007D5E41" w:rsidP="00663EC8">
            <w:pPr>
              <w:rPr>
                <w:rFonts w:asciiTheme="majorHAnsi" w:hAnsiTheme="majorHAnsi"/>
                <w:lang w:val="de-CH"/>
              </w:rPr>
            </w:pPr>
          </w:p>
          <w:p w14:paraId="59C0644D" w14:textId="77777777" w:rsidR="007D5E41" w:rsidRPr="00AB3B4F" w:rsidRDefault="007D5E41" w:rsidP="00663EC8">
            <w:pPr>
              <w:rPr>
                <w:rFonts w:asciiTheme="majorHAnsi" w:hAnsiTheme="majorHAnsi"/>
                <w:bCs/>
                <w:lang w:val="de-CH"/>
              </w:rPr>
            </w:pPr>
          </w:p>
          <w:p w14:paraId="44D4D40F" w14:textId="77777777" w:rsidR="007D5E41" w:rsidRDefault="007D5E41" w:rsidP="00663EC8">
            <w:pPr>
              <w:rPr>
                <w:rFonts w:asciiTheme="majorHAnsi" w:hAnsiTheme="majorHAnsi"/>
                <w:lang w:val="de-CH"/>
              </w:rPr>
            </w:pPr>
            <w:r w:rsidRPr="008D0F77">
              <w:rPr>
                <w:rFonts w:asciiTheme="majorHAnsi" w:hAnsiTheme="majorHAnsi"/>
                <w:lang w:val="de-CH"/>
              </w:rPr>
              <w:t>Arbeitsbuch, Meine Wörter p. 14 et 15</w:t>
            </w:r>
          </w:p>
          <w:p w14:paraId="33D8277B" w14:textId="1FBD73AA" w:rsidR="007D5E41" w:rsidRPr="00546E74" w:rsidRDefault="007D5E41" w:rsidP="00663EC8">
            <w:pPr>
              <w:rPr>
                <w:rFonts w:asciiTheme="majorHAnsi" w:hAnsiTheme="majorHAnsi"/>
                <w:lang w:val="fr-CH"/>
              </w:rPr>
            </w:pPr>
            <w:r w:rsidRPr="00546E74">
              <w:rPr>
                <w:rFonts w:asciiTheme="majorHAnsi" w:hAnsiTheme="majorHAnsi"/>
                <w:lang w:val="fr-CH"/>
              </w:rPr>
              <w:t xml:space="preserve">Rap: </w:t>
            </w:r>
            <w:r w:rsidR="00BB0698">
              <w:rPr>
                <w:rFonts w:asciiTheme="majorHAnsi" w:hAnsiTheme="majorHAnsi"/>
                <w:lang w:val="fr-CH"/>
              </w:rPr>
              <w:t xml:space="preserve">le </w:t>
            </w:r>
            <w:r w:rsidRPr="00546E74">
              <w:rPr>
                <w:rFonts w:asciiTheme="majorHAnsi" w:hAnsiTheme="majorHAnsi"/>
                <w:lang w:val="fr-CH"/>
              </w:rPr>
              <w:t>film</w:t>
            </w:r>
            <w:r w:rsidR="00BB0698">
              <w:rPr>
                <w:rFonts w:asciiTheme="majorHAnsi" w:hAnsiTheme="majorHAnsi"/>
                <w:lang w:val="fr-CH"/>
              </w:rPr>
              <w:t>er</w:t>
            </w:r>
            <w:r>
              <w:rPr>
                <w:rFonts w:asciiTheme="majorHAnsi" w:hAnsiTheme="majorHAnsi"/>
                <w:lang w:val="fr-CH"/>
              </w:rPr>
              <w:t xml:space="preserve"> et </w:t>
            </w:r>
            <w:r w:rsidR="00BB0698">
              <w:rPr>
                <w:rFonts w:asciiTheme="majorHAnsi" w:hAnsiTheme="majorHAnsi"/>
                <w:lang w:val="fr-CH"/>
              </w:rPr>
              <w:t>l’envoyer</w:t>
            </w:r>
            <w:bookmarkStart w:id="0" w:name="_GoBack"/>
            <w:bookmarkEnd w:id="0"/>
            <w:r w:rsidRPr="00546E74">
              <w:rPr>
                <w:rFonts w:asciiTheme="majorHAnsi" w:hAnsiTheme="majorHAnsi"/>
                <w:lang w:val="fr-CH"/>
              </w:rPr>
              <w:t xml:space="preserve"> à la classe d‘échange</w:t>
            </w:r>
          </w:p>
          <w:p w14:paraId="066F5FF8" w14:textId="77777777" w:rsidR="007D5E41" w:rsidRPr="00546E74" w:rsidRDefault="007D5E41" w:rsidP="00663EC8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9C16F1A" w14:textId="77777777" w:rsidR="007D5E41" w:rsidRPr="00546E74" w:rsidRDefault="007D5E41" w:rsidP="00663EC8">
            <w:pPr>
              <w:rPr>
                <w:rFonts w:asciiTheme="majorHAnsi" w:hAnsiTheme="majorHAnsi"/>
                <w:lang w:val="fr-CH"/>
              </w:rPr>
            </w:pPr>
          </w:p>
          <w:p w14:paraId="0CD039A0" w14:textId="77777777" w:rsidR="007D5E41" w:rsidRPr="00546E74" w:rsidRDefault="007D5E41" w:rsidP="00663EC8">
            <w:pPr>
              <w:rPr>
                <w:rFonts w:asciiTheme="majorHAnsi" w:hAnsiTheme="majorHAnsi"/>
                <w:lang w:val="fr-CH"/>
              </w:rPr>
            </w:pPr>
          </w:p>
          <w:p w14:paraId="2B3F684C" w14:textId="77777777" w:rsidR="007D5E41" w:rsidRPr="00546E74" w:rsidRDefault="007D5E41" w:rsidP="00663EC8">
            <w:pPr>
              <w:rPr>
                <w:rFonts w:asciiTheme="majorHAnsi" w:hAnsiTheme="majorHAnsi"/>
                <w:lang w:val="fr-CH"/>
              </w:rPr>
            </w:pPr>
          </w:p>
          <w:p w14:paraId="3A90F5CA" w14:textId="77777777" w:rsidR="007D5E41" w:rsidRPr="00546E74" w:rsidRDefault="007D5E41" w:rsidP="00663EC8">
            <w:pPr>
              <w:rPr>
                <w:rFonts w:asciiTheme="majorHAnsi" w:hAnsiTheme="majorHAnsi"/>
                <w:lang w:val="fr-CH"/>
              </w:rPr>
            </w:pPr>
          </w:p>
          <w:p w14:paraId="6632197A" w14:textId="77777777" w:rsidR="007D5E41" w:rsidRPr="00546E74" w:rsidRDefault="007D5E41" w:rsidP="00663EC8">
            <w:pPr>
              <w:rPr>
                <w:rFonts w:asciiTheme="majorHAnsi" w:hAnsiTheme="majorHAnsi"/>
                <w:lang w:val="fr-CH"/>
              </w:rPr>
            </w:pPr>
          </w:p>
          <w:p w14:paraId="2B084805" w14:textId="77777777" w:rsidR="007D5E41" w:rsidRPr="00546E74" w:rsidRDefault="007D5E41" w:rsidP="00663EC8">
            <w:pPr>
              <w:rPr>
                <w:rFonts w:asciiTheme="majorHAnsi" w:hAnsiTheme="majorHAnsi"/>
                <w:lang w:val="fr-CH"/>
              </w:rPr>
            </w:pPr>
          </w:p>
        </w:tc>
      </w:tr>
      <w:tr w:rsidR="007D5E41" w:rsidRPr="00B04213" w14:paraId="0DFB9E01" w14:textId="77777777" w:rsidTr="007D5E41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07B3278" w14:textId="53E451EC" w:rsidR="007D5E41" w:rsidRPr="003E619F" w:rsidRDefault="007D5E41" w:rsidP="00663EC8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D35086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site « Junior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 » </w:t>
            </w:r>
            <w:r w:rsidR="00BE2559">
              <w:rPr>
                <w:rFonts w:asciiTheme="majorHAnsi" w:hAnsiTheme="majorHAnsi"/>
                <w:sz w:val="22"/>
                <w:szCs w:val="22"/>
                <w:lang w:val="fr-CH"/>
              </w:rPr>
              <w:t>www.junior-deutsch.ch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4BD506" w14:textId="77777777" w:rsidR="007D5E41" w:rsidRPr="007D5E41" w:rsidRDefault="007D5E41" w:rsidP="00663EC8">
            <w:pPr>
              <w:rPr>
                <w:rFonts w:asciiTheme="majorHAnsi" w:hAnsiTheme="majorHAnsi"/>
                <w:lang w:val="fr-CH"/>
              </w:rPr>
            </w:pPr>
            <w:r w:rsidRPr="007D5E41">
              <w:rPr>
                <w:rFonts w:asciiTheme="majorHAnsi" w:hAnsiTheme="majorHAnsi"/>
                <w:lang w:val="fr-CH"/>
              </w:rPr>
              <w:t>2 jeux sont proposés, un „</w:t>
            </w:r>
            <w:proofErr w:type="spellStart"/>
            <w:r w:rsidRPr="007D5E41">
              <w:rPr>
                <w:rFonts w:asciiTheme="majorHAnsi" w:hAnsiTheme="majorHAnsi"/>
                <w:lang w:val="fr-CH"/>
              </w:rPr>
              <w:t>Paarsuchspiel</w:t>
            </w:r>
            <w:proofErr w:type="spellEnd"/>
            <w:r w:rsidRPr="007D5E41">
              <w:rPr>
                <w:rFonts w:asciiTheme="majorHAnsi" w:hAnsiTheme="majorHAnsi"/>
                <w:lang w:val="fr-CH"/>
              </w:rPr>
              <w:t>“ et un „</w:t>
            </w:r>
            <w:proofErr w:type="spellStart"/>
            <w:r w:rsidRPr="007D5E41">
              <w:rPr>
                <w:rFonts w:asciiTheme="majorHAnsi" w:hAnsiTheme="majorHAnsi"/>
                <w:lang w:val="fr-CH"/>
              </w:rPr>
              <w:t>Wörterbuchspiel</w:t>
            </w:r>
            <w:proofErr w:type="spellEnd"/>
            <w:r w:rsidRPr="007D5E41">
              <w:rPr>
                <w:rFonts w:asciiTheme="majorHAnsi" w:hAnsiTheme="majorHAnsi"/>
                <w:lang w:val="fr-CH"/>
              </w:rPr>
              <w:t>“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382032" w14:textId="77777777" w:rsidR="007D5E41" w:rsidRPr="007D5E41" w:rsidRDefault="007D5E41" w:rsidP="00663EC8">
            <w:pPr>
              <w:rPr>
                <w:rFonts w:asciiTheme="majorHAnsi" w:hAnsiTheme="majorHAnsi"/>
                <w:lang w:val="fr-CH"/>
              </w:rPr>
            </w:pPr>
          </w:p>
          <w:p w14:paraId="4537EFE9" w14:textId="77777777" w:rsidR="007D5E41" w:rsidRPr="007D5E41" w:rsidRDefault="007D5E41" w:rsidP="00663EC8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08E95679" w14:textId="77777777" w:rsidR="007D5E41" w:rsidRPr="007D5E41" w:rsidRDefault="007D5E41" w:rsidP="007D5E41">
      <w:pPr>
        <w:rPr>
          <w:rFonts w:asciiTheme="majorHAnsi" w:hAnsiTheme="majorHAnsi"/>
          <w:sz w:val="16"/>
          <w:lang w:val="fr-CH"/>
        </w:rPr>
      </w:pPr>
      <w:r w:rsidRPr="007D5E41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A705B8" w14:textId="77777777" w:rsidR="007D5E41" w:rsidRDefault="007D5E41" w:rsidP="007D5E41">
      <w:pPr>
        <w:rPr>
          <w:rFonts w:asciiTheme="majorHAnsi" w:hAnsiTheme="majorHAnsi"/>
          <w:sz w:val="20"/>
          <w:lang w:val="fr-CH"/>
        </w:rPr>
      </w:pPr>
    </w:p>
    <w:p w14:paraId="7E600E9B" w14:textId="77777777" w:rsidR="003119D5" w:rsidRPr="007D5E41" w:rsidRDefault="003119D5" w:rsidP="007D5E41">
      <w:pPr>
        <w:rPr>
          <w:rFonts w:asciiTheme="majorHAnsi" w:hAnsiTheme="majorHAnsi"/>
          <w:sz w:val="20"/>
          <w:lang w:val="fr-CH"/>
        </w:rPr>
      </w:pPr>
    </w:p>
    <w:p w14:paraId="749352A9" w14:textId="77777777" w:rsidR="007D5E41" w:rsidRDefault="007D5E41" w:rsidP="007D5E41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37C03A6E" w14:textId="77777777" w:rsidR="001E5070" w:rsidRPr="007D5E41" w:rsidRDefault="001E5070" w:rsidP="001E5070">
      <w:pPr>
        <w:rPr>
          <w:rFonts w:asciiTheme="majorHAnsi" w:hAnsiTheme="majorHAnsi"/>
          <w:bCs/>
          <w:lang w:val="fr-CH"/>
        </w:rPr>
      </w:pPr>
      <w:r w:rsidRPr="007D5E41">
        <w:rPr>
          <w:rFonts w:asciiTheme="majorHAnsi" w:hAnsiTheme="majorHAnsi"/>
          <w:bCs/>
          <w:lang w:val="fr-CH"/>
        </w:rPr>
        <w:t xml:space="preserve">Site de l’animation : </w:t>
      </w:r>
      <w:hyperlink r:id="rId10" w:history="1">
        <w:r w:rsidRPr="007D5E41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428ACD90" w14:textId="2922CFF2" w:rsidR="001E5070" w:rsidRPr="007D5E41" w:rsidRDefault="00D35086" w:rsidP="001E5070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Site de Junior</w:t>
      </w:r>
      <w:r w:rsidR="001E5070" w:rsidRPr="007D5E41">
        <w:rPr>
          <w:rFonts w:asciiTheme="majorHAnsi" w:hAnsiTheme="majorHAnsi"/>
          <w:bCs/>
          <w:lang w:val="fr-CH"/>
        </w:rPr>
        <w:t xml:space="preserve">, enseignant : </w:t>
      </w:r>
      <w:hyperlink r:id="rId11" w:history="1">
        <w:r w:rsidR="001E5070" w:rsidRPr="007D5E41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1E5070" w:rsidRPr="007D5E41">
        <w:rPr>
          <w:rFonts w:asciiTheme="majorHAnsi" w:hAnsiTheme="majorHAnsi"/>
          <w:bCs/>
          <w:lang w:val="fr-CH"/>
        </w:rPr>
        <w:t xml:space="preserve"> </w:t>
      </w:r>
    </w:p>
    <w:p w14:paraId="61FCDE88" w14:textId="0C216DE8" w:rsidR="001E5070" w:rsidRDefault="001E5070" w:rsidP="001E5070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Explications complètes des </w:t>
      </w:r>
      <w:r w:rsidR="007D5E41">
        <w:rPr>
          <w:rFonts w:asciiTheme="majorHAnsi" w:hAnsiTheme="majorHAnsi"/>
          <w:bCs/>
          <w:lang w:val="fr-CH"/>
        </w:rPr>
        <w:t>jeux en allemand aux pages p. 24</w:t>
      </w:r>
      <w:r>
        <w:rPr>
          <w:rFonts w:asciiTheme="majorHAnsi" w:hAnsiTheme="majorHAnsi"/>
          <w:bCs/>
          <w:lang w:val="fr-CH"/>
        </w:rPr>
        <w:t xml:space="preserve"> à 31 et en français aux pages 90 à 97. Des consignes de jeux sont disponibles à la page 24.</w:t>
      </w:r>
    </w:p>
    <w:p w14:paraId="3CF203B6" w14:textId="372C2015" w:rsidR="001E5070" w:rsidRDefault="001E5070" w:rsidP="001E5070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</w:t>
      </w:r>
      <w:r w:rsidR="002E4EE7">
        <w:rPr>
          <w:rFonts w:asciiTheme="majorHAnsi" w:hAnsiTheme="majorHAnsi"/>
          <w:bCs/>
          <w:lang w:val="fr-CH"/>
        </w:rPr>
        <w:t>159 à 163.</w:t>
      </w:r>
      <w:r>
        <w:rPr>
          <w:rFonts w:asciiTheme="majorHAnsi" w:hAnsiTheme="majorHAnsi"/>
          <w:bCs/>
          <w:lang w:val="fr-CH"/>
        </w:rPr>
        <w:t>.</w:t>
      </w:r>
    </w:p>
    <w:p w14:paraId="2B854412" w14:textId="77777777" w:rsidR="001E5070" w:rsidRDefault="001E5070" w:rsidP="001E5070">
      <w:pPr>
        <w:rPr>
          <w:rFonts w:asciiTheme="majorHAnsi" w:hAnsiTheme="majorHAnsi"/>
          <w:bCs/>
          <w:lang w:val="fr-CH"/>
        </w:rPr>
      </w:pPr>
    </w:p>
    <w:p w14:paraId="3291300B" w14:textId="77777777" w:rsidR="001E5070" w:rsidRDefault="001E5070" w:rsidP="001E5070">
      <w:pPr>
        <w:pStyle w:val="Titre4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Matériel utilisé :</w:t>
      </w:r>
    </w:p>
    <w:p w14:paraId="06ECF71B" w14:textId="77777777" w:rsidR="001E5070" w:rsidRDefault="001E5070" w:rsidP="001E50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LHB p.165, </w:t>
      </w:r>
      <w:proofErr w:type="spellStart"/>
      <w:r>
        <w:rPr>
          <w:rFonts w:asciiTheme="majorHAnsi" w:hAnsiTheme="majorHAnsi" w:cstheme="majorHAnsi"/>
        </w:rPr>
        <w:t>chunks</w:t>
      </w:r>
      <w:proofErr w:type="spellEnd"/>
      <w:r>
        <w:rPr>
          <w:rFonts w:asciiTheme="majorHAnsi" w:hAnsiTheme="majorHAnsi" w:cstheme="majorHAnsi"/>
        </w:rPr>
        <w:t xml:space="preserve"> élèves + tableau des consignes élèves de l’animation</w:t>
      </w:r>
    </w:p>
    <w:p w14:paraId="4BD089DE" w14:textId="503FCB74" w:rsidR="001E5070" w:rsidRDefault="00491566" w:rsidP="001E5070">
      <w:pPr>
        <w:rPr>
          <w:rFonts w:asciiTheme="majorHAnsi" w:hAnsiTheme="majorHAnsi" w:cstheme="majorHAnsi"/>
          <w:lang w:val="fr-CH"/>
        </w:rPr>
      </w:pPr>
      <w:proofErr w:type="spellStart"/>
      <w:r>
        <w:rPr>
          <w:rFonts w:asciiTheme="majorHAnsi" w:hAnsiTheme="majorHAnsi" w:cstheme="majorHAnsi"/>
          <w:lang w:val="fr-CH"/>
        </w:rPr>
        <w:t>Kopiervorlagen</w:t>
      </w:r>
      <w:proofErr w:type="spellEnd"/>
      <w:r>
        <w:rPr>
          <w:rFonts w:asciiTheme="majorHAnsi" w:hAnsiTheme="majorHAnsi" w:cstheme="majorHAnsi"/>
          <w:lang w:val="fr-CH"/>
        </w:rPr>
        <w:t xml:space="preserve"> </w:t>
      </w:r>
      <w:r w:rsidR="001E5070">
        <w:rPr>
          <w:rFonts w:asciiTheme="majorHAnsi" w:hAnsiTheme="majorHAnsi" w:cstheme="majorHAnsi"/>
          <w:lang w:val="fr-CH"/>
        </w:rPr>
        <w:t>sur le site</w:t>
      </w:r>
    </w:p>
    <w:p w14:paraId="09797E74" w14:textId="6759D792" w:rsidR="001E5070" w:rsidRPr="007D5E41" w:rsidRDefault="00491566" w:rsidP="001E5070">
      <w:pPr>
        <w:rPr>
          <w:rFonts w:asciiTheme="majorHAnsi" w:hAnsiTheme="majorHAnsi" w:cstheme="majorHAnsi"/>
          <w:lang w:val="fr-CH"/>
        </w:rPr>
      </w:pPr>
      <w:r w:rsidRPr="007D5E41">
        <w:rPr>
          <w:rFonts w:asciiTheme="majorHAnsi" w:hAnsiTheme="majorHAnsi" w:cstheme="majorHAnsi"/>
          <w:lang w:val="fr-CH"/>
        </w:rPr>
        <w:t>CD KB plages 11-12-14</w:t>
      </w:r>
    </w:p>
    <w:p w14:paraId="5194A189" w14:textId="77777777" w:rsidR="001E5070" w:rsidRPr="007D5E41" w:rsidRDefault="001E5070">
      <w:pPr>
        <w:rPr>
          <w:rFonts w:asciiTheme="majorHAnsi" w:hAnsiTheme="majorHAnsi"/>
          <w:sz w:val="20"/>
          <w:lang w:val="fr-CH"/>
        </w:rPr>
      </w:pPr>
    </w:p>
    <w:p w14:paraId="4E05E726" w14:textId="77777777" w:rsidR="001E5070" w:rsidRDefault="001E5070">
      <w:pPr>
        <w:rPr>
          <w:rFonts w:asciiTheme="majorHAnsi" w:hAnsiTheme="majorHAnsi"/>
          <w:sz w:val="20"/>
          <w:lang w:val="fr-CH"/>
        </w:rPr>
      </w:pPr>
    </w:p>
    <w:p w14:paraId="461D3BE8" w14:textId="77777777" w:rsidR="003119D5" w:rsidRPr="007D5E41" w:rsidRDefault="003119D5">
      <w:pPr>
        <w:rPr>
          <w:rFonts w:asciiTheme="majorHAnsi" w:hAnsiTheme="majorHAnsi"/>
          <w:sz w:val="20"/>
          <w:lang w:val="fr-CH"/>
        </w:rPr>
      </w:pPr>
    </w:p>
    <w:p w14:paraId="5381899A" w14:textId="77777777" w:rsidR="001E5070" w:rsidRPr="007D5E41" w:rsidRDefault="001E5070">
      <w:pPr>
        <w:rPr>
          <w:rFonts w:asciiTheme="majorHAnsi" w:hAnsiTheme="majorHAnsi"/>
          <w:sz w:val="20"/>
          <w:lang w:val="fr-CH"/>
        </w:rPr>
      </w:pPr>
    </w:p>
    <w:p w14:paraId="02A02F86" w14:textId="69D9A33F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7D5E41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7D5E41">
        <w:rPr>
          <w:rFonts w:asciiTheme="majorHAnsi" w:hAnsiTheme="majorHAnsi"/>
          <w:sz w:val="16"/>
          <w:lang w:val="fr-CH"/>
        </w:rPr>
        <w:t xml:space="preserve">                      </w:t>
      </w:r>
      <w:r w:rsidRPr="007D5E41">
        <w:rPr>
          <w:rFonts w:asciiTheme="majorHAnsi" w:hAnsiTheme="majorHAnsi"/>
          <w:sz w:val="16"/>
          <w:lang w:val="fr-CH"/>
        </w:rPr>
        <w:t xml:space="preserve">         </w:t>
      </w:r>
      <w:r w:rsidR="00453767" w:rsidRPr="007D5E41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5E85413C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88131B">
        <w:rPr>
          <w:rFonts w:asciiTheme="majorHAnsi" w:hAnsiTheme="majorHAnsi"/>
          <w:sz w:val="16"/>
          <w:lang w:val="fr-CH"/>
        </w:rPr>
        <w:t>Mai</w:t>
      </w:r>
      <w:r w:rsidR="00473790">
        <w:rPr>
          <w:rFonts w:asciiTheme="majorHAnsi" w:hAnsiTheme="majorHAnsi"/>
          <w:sz w:val="16"/>
          <w:lang w:val="fr-CH"/>
        </w:rPr>
        <w:t xml:space="preserve"> 201</w:t>
      </w:r>
      <w:r w:rsidR="002F70D3">
        <w:rPr>
          <w:rFonts w:asciiTheme="majorHAnsi" w:hAnsiTheme="majorHAnsi"/>
          <w:sz w:val="16"/>
          <w:lang w:val="fr-CH"/>
        </w:rPr>
        <w:t>6</w:t>
      </w:r>
    </w:p>
    <w:sectPr w:rsidR="005F5E0D" w:rsidRPr="003E619F" w:rsidSect="00181EB7">
      <w:footerReference w:type="even" r:id="rId12"/>
      <w:footerReference w:type="default" r:id="rId13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9516D5" w:rsidRDefault="009516D5">
      <w:r>
        <w:separator/>
      </w:r>
    </w:p>
  </w:endnote>
  <w:endnote w:type="continuationSeparator" w:id="0">
    <w:p w14:paraId="2588DE96" w14:textId="77777777" w:rsidR="009516D5" w:rsidRDefault="0095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642416" w:rsidRDefault="006424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B0698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DB7A107" w14:textId="77777777" w:rsidR="00642416" w:rsidRDefault="00642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9516D5" w:rsidRDefault="009516D5">
      <w:r>
        <w:separator/>
      </w:r>
    </w:p>
  </w:footnote>
  <w:footnote w:type="continuationSeparator" w:id="0">
    <w:p w14:paraId="40328143" w14:textId="77777777" w:rsidR="009516D5" w:rsidRDefault="0095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02A1"/>
    <w:multiLevelType w:val="hybridMultilevel"/>
    <w:tmpl w:val="E10645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120A"/>
    <w:multiLevelType w:val="hybridMultilevel"/>
    <w:tmpl w:val="4A4230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7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10E9E"/>
    <w:rsid w:val="00014206"/>
    <w:rsid w:val="000221FA"/>
    <w:rsid w:val="000436FD"/>
    <w:rsid w:val="00085562"/>
    <w:rsid w:val="00090D09"/>
    <w:rsid w:val="000979A0"/>
    <w:rsid w:val="000A15C0"/>
    <w:rsid w:val="000A45B2"/>
    <w:rsid w:val="000B1C60"/>
    <w:rsid w:val="000B2639"/>
    <w:rsid w:val="000C08C1"/>
    <w:rsid w:val="000C1CBD"/>
    <w:rsid w:val="000E1692"/>
    <w:rsid w:val="000F4E8A"/>
    <w:rsid w:val="001024EA"/>
    <w:rsid w:val="001226B9"/>
    <w:rsid w:val="00126242"/>
    <w:rsid w:val="0015676A"/>
    <w:rsid w:val="0015792F"/>
    <w:rsid w:val="001621AB"/>
    <w:rsid w:val="001705DA"/>
    <w:rsid w:val="00172C88"/>
    <w:rsid w:val="001740D5"/>
    <w:rsid w:val="00181EB7"/>
    <w:rsid w:val="001848CB"/>
    <w:rsid w:val="0018540F"/>
    <w:rsid w:val="0019707B"/>
    <w:rsid w:val="001B7840"/>
    <w:rsid w:val="001C3D8D"/>
    <w:rsid w:val="001C46AC"/>
    <w:rsid w:val="001C77C5"/>
    <w:rsid w:val="001D1F70"/>
    <w:rsid w:val="001D2894"/>
    <w:rsid w:val="001E5070"/>
    <w:rsid w:val="001E590A"/>
    <w:rsid w:val="00200EAD"/>
    <w:rsid w:val="002101B7"/>
    <w:rsid w:val="00223E42"/>
    <w:rsid w:val="0023287A"/>
    <w:rsid w:val="00241FC6"/>
    <w:rsid w:val="002427DD"/>
    <w:rsid w:val="002515F5"/>
    <w:rsid w:val="00263BF0"/>
    <w:rsid w:val="00271DF0"/>
    <w:rsid w:val="00272FB8"/>
    <w:rsid w:val="00276AD6"/>
    <w:rsid w:val="002B2955"/>
    <w:rsid w:val="002C1DB2"/>
    <w:rsid w:val="002C4076"/>
    <w:rsid w:val="002C5BBA"/>
    <w:rsid w:val="002E4EE7"/>
    <w:rsid w:val="002F0D53"/>
    <w:rsid w:val="002F70D3"/>
    <w:rsid w:val="003056FD"/>
    <w:rsid w:val="003119D5"/>
    <w:rsid w:val="0033149A"/>
    <w:rsid w:val="003316BA"/>
    <w:rsid w:val="00331E35"/>
    <w:rsid w:val="00343B45"/>
    <w:rsid w:val="0034405B"/>
    <w:rsid w:val="0035031D"/>
    <w:rsid w:val="00354964"/>
    <w:rsid w:val="00356D5B"/>
    <w:rsid w:val="00361E0B"/>
    <w:rsid w:val="00371557"/>
    <w:rsid w:val="00373C24"/>
    <w:rsid w:val="00376621"/>
    <w:rsid w:val="003A0AAA"/>
    <w:rsid w:val="003A2B6B"/>
    <w:rsid w:val="003C5176"/>
    <w:rsid w:val="003D00C7"/>
    <w:rsid w:val="003D2B55"/>
    <w:rsid w:val="003E3A94"/>
    <w:rsid w:val="003E619F"/>
    <w:rsid w:val="003E72DA"/>
    <w:rsid w:val="00406292"/>
    <w:rsid w:val="004120FE"/>
    <w:rsid w:val="00417CBB"/>
    <w:rsid w:val="0042153C"/>
    <w:rsid w:val="0043137D"/>
    <w:rsid w:val="00434D02"/>
    <w:rsid w:val="004358ED"/>
    <w:rsid w:val="004455AC"/>
    <w:rsid w:val="00453767"/>
    <w:rsid w:val="00453DB0"/>
    <w:rsid w:val="00462964"/>
    <w:rsid w:val="00466FDB"/>
    <w:rsid w:val="00473790"/>
    <w:rsid w:val="00481B6D"/>
    <w:rsid w:val="00491566"/>
    <w:rsid w:val="004B21FA"/>
    <w:rsid w:val="004C1AF7"/>
    <w:rsid w:val="004C77D4"/>
    <w:rsid w:val="004C7F85"/>
    <w:rsid w:val="004F2350"/>
    <w:rsid w:val="0050379C"/>
    <w:rsid w:val="00511EA1"/>
    <w:rsid w:val="005274CD"/>
    <w:rsid w:val="00546E74"/>
    <w:rsid w:val="00547878"/>
    <w:rsid w:val="00551C34"/>
    <w:rsid w:val="00556FEA"/>
    <w:rsid w:val="0055727C"/>
    <w:rsid w:val="0057114D"/>
    <w:rsid w:val="00573193"/>
    <w:rsid w:val="00576907"/>
    <w:rsid w:val="00586304"/>
    <w:rsid w:val="0059208F"/>
    <w:rsid w:val="005B49C7"/>
    <w:rsid w:val="005C1A67"/>
    <w:rsid w:val="005E625A"/>
    <w:rsid w:val="005F5E0D"/>
    <w:rsid w:val="00605FC5"/>
    <w:rsid w:val="00614D7A"/>
    <w:rsid w:val="00641909"/>
    <w:rsid w:val="00642350"/>
    <w:rsid w:val="00642416"/>
    <w:rsid w:val="00691506"/>
    <w:rsid w:val="0069785E"/>
    <w:rsid w:val="006B3709"/>
    <w:rsid w:val="006F0665"/>
    <w:rsid w:val="006F5EB8"/>
    <w:rsid w:val="006F6A35"/>
    <w:rsid w:val="00703207"/>
    <w:rsid w:val="007071A0"/>
    <w:rsid w:val="00723788"/>
    <w:rsid w:val="007237F4"/>
    <w:rsid w:val="007274EB"/>
    <w:rsid w:val="00742E72"/>
    <w:rsid w:val="0076001E"/>
    <w:rsid w:val="007603BA"/>
    <w:rsid w:val="007657DC"/>
    <w:rsid w:val="00777901"/>
    <w:rsid w:val="00790A62"/>
    <w:rsid w:val="00792A76"/>
    <w:rsid w:val="007B19E4"/>
    <w:rsid w:val="007B2A54"/>
    <w:rsid w:val="007D00EA"/>
    <w:rsid w:val="007D0ED1"/>
    <w:rsid w:val="007D280F"/>
    <w:rsid w:val="007D5E41"/>
    <w:rsid w:val="00803E2D"/>
    <w:rsid w:val="00830DDD"/>
    <w:rsid w:val="008344D5"/>
    <w:rsid w:val="00836151"/>
    <w:rsid w:val="00842755"/>
    <w:rsid w:val="00843716"/>
    <w:rsid w:val="00874A75"/>
    <w:rsid w:val="0088131B"/>
    <w:rsid w:val="0088553A"/>
    <w:rsid w:val="00887C36"/>
    <w:rsid w:val="00895AAE"/>
    <w:rsid w:val="0089697B"/>
    <w:rsid w:val="00896D97"/>
    <w:rsid w:val="008C1B60"/>
    <w:rsid w:val="008D0F77"/>
    <w:rsid w:val="008D6255"/>
    <w:rsid w:val="008D7F40"/>
    <w:rsid w:val="008E19B6"/>
    <w:rsid w:val="008E288D"/>
    <w:rsid w:val="008F0643"/>
    <w:rsid w:val="008F1492"/>
    <w:rsid w:val="00901773"/>
    <w:rsid w:val="00906750"/>
    <w:rsid w:val="0091207C"/>
    <w:rsid w:val="00920020"/>
    <w:rsid w:val="0093413A"/>
    <w:rsid w:val="00942FDE"/>
    <w:rsid w:val="009463C9"/>
    <w:rsid w:val="009516D5"/>
    <w:rsid w:val="0095792E"/>
    <w:rsid w:val="00957931"/>
    <w:rsid w:val="00960A29"/>
    <w:rsid w:val="009626F2"/>
    <w:rsid w:val="009662D0"/>
    <w:rsid w:val="00966E9F"/>
    <w:rsid w:val="009727A6"/>
    <w:rsid w:val="0097733F"/>
    <w:rsid w:val="009856CD"/>
    <w:rsid w:val="009A1332"/>
    <w:rsid w:val="009A1FB4"/>
    <w:rsid w:val="009B2A9F"/>
    <w:rsid w:val="009B4A19"/>
    <w:rsid w:val="009B58F1"/>
    <w:rsid w:val="009C034F"/>
    <w:rsid w:val="009E2E32"/>
    <w:rsid w:val="009E51E6"/>
    <w:rsid w:val="009F5A8F"/>
    <w:rsid w:val="00A043B4"/>
    <w:rsid w:val="00A062E3"/>
    <w:rsid w:val="00A23690"/>
    <w:rsid w:val="00A2627F"/>
    <w:rsid w:val="00A34CE0"/>
    <w:rsid w:val="00A40C3D"/>
    <w:rsid w:val="00A4151F"/>
    <w:rsid w:val="00A50270"/>
    <w:rsid w:val="00A53A20"/>
    <w:rsid w:val="00A6349F"/>
    <w:rsid w:val="00A71FE2"/>
    <w:rsid w:val="00A76936"/>
    <w:rsid w:val="00A84D99"/>
    <w:rsid w:val="00A95334"/>
    <w:rsid w:val="00AA41D5"/>
    <w:rsid w:val="00AB004D"/>
    <w:rsid w:val="00AB3B4F"/>
    <w:rsid w:val="00AC7156"/>
    <w:rsid w:val="00AC7CEF"/>
    <w:rsid w:val="00AE519C"/>
    <w:rsid w:val="00B10481"/>
    <w:rsid w:val="00B12620"/>
    <w:rsid w:val="00B13D32"/>
    <w:rsid w:val="00B20556"/>
    <w:rsid w:val="00B437BB"/>
    <w:rsid w:val="00B51C87"/>
    <w:rsid w:val="00B53D56"/>
    <w:rsid w:val="00B5435F"/>
    <w:rsid w:val="00B547EF"/>
    <w:rsid w:val="00B74A64"/>
    <w:rsid w:val="00BA50BD"/>
    <w:rsid w:val="00BB0698"/>
    <w:rsid w:val="00BD6393"/>
    <w:rsid w:val="00BE2559"/>
    <w:rsid w:val="00C142B3"/>
    <w:rsid w:val="00C14751"/>
    <w:rsid w:val="00C31704"/>
    <w:rsid w:val="00C3464D"/>
    <w:rsid w:val="00C41A81"/>
    <w:rsid w:val="00C42A66"/>
    <w:rsid w:val="00C6168B"/>
    <w:rsid w:val="00C624BB"/>
    <w:rsid w:val="00C7372D"/>
    <w:rsid w:val="00C92CFE"/>
    <w:rsid w:val="00CA2665"/>
    <w:rsid w:val="00CA649F"/>
    <w:rsid w:val="00CE496F"/>
    <w:rsid w:val="00CE70FE"/>
    <w:rsid w:val="00D115F5"/>
    <w:rsid w:val="00D31092"/>
    <w:rsid w:val="00D35086"/>
    <w:rsid w:val="00D4659C"/>
    <w:rsid w:val="00D472CA"/>
    <w:rsid w:val="00D76FF1"/>
    <w:rsid w:val="00D96D63"/>
    <w:rsid w:val="00DA6A73"/>
    <w:rsid w:val="00DB5AC6"/>
    <w:rsid w:val="00DC7496"/>
    <w:rsid w:val="00DD5093"/>
    <w:rsid w:val="00DD528C"/>
    <w:rsid w:val="00E0548A"/>
    <w:rsid w:val="00E12314"/>
    <w:rsid w:val="00E200BE"/>
    <w:rsid w:val="00E503C9"/>
    <w:rsid w:val="00E761B6"/>
    <w:rsid w:val="00E8096F"/>
    <w:rsid w:val="00E83AE0"/>
    <w:rsid w:val="00E846BB"/>
    <w:rsid w:val="00E964C6"/>
    <w:rsid w:val="00EC1086"/>
    <w:rsid w:val="00EC5DB9"/>
    <w:rsid w:val="00ED50AD"/>
    <w:rsid w:val="00EF18D4"/>
    <w:rsid w:val="00EF1BE5"/>
    <w:rsid w:val="00F17F76"/>
    <w:rsid w:val="00F21D53"/>
    <w:rsid w:val="00F22513"/>
    <w:rsid w:val="00F32D1C"/>
    <w:rsid w:val="00F34AC8"/>
    <w:rsid w:val="00F50CA3"/>
    <w:rsid w:val="00F51FD4"/>
    <w:rsid w:val="00F534F1"/>
    <w:rsid w:val="00F56A4E"/>
    <w:rsid w:val="00F61245"/>
    <w:rsid w:val="00F67B3F"/>
    <w:rsid w:val="00F70753"/>
    <w:rsid w:val="00F73F1E"/>
    <w:rsid w:val="00F76F4D"/>
    <w:rsid w:val="00F876BB"/>
    <w:rsid w:val="00F93678"/>
    <w:rsid w:val="00F93982"/>
    <w:rsid w:val="00FB0393"/>
    <w:rsid w:val="00FB09B4"/>
    <w:rsid w:val="00FC102F"/>
    <w:rsid w:val="00FC2CFA"/>
    <w:rsid w:val="00FC6116"/>
    <w:rsid w:val="00FE44F5"/>
    <w:rsid w:val="00FF172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1E5070"/>
    <w:rPr>
      <w:b/>
      <w:bCs/>
      <w:sz w:val="24"/>
      <w:szCs w:val="24"/>
      <w:u w:val="single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1E5070"/>
    <w:rPr>
      <w:b/>
      <w:bCs/>
      <w:sz w:val="24"/>
      <w:szCs w:val="24"/>
      <w:u w:val="single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mandie.klett-sprachen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imation.hepvs.ch/alleman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167D-53FD-47CF-9F32-6365F036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Sandra Schneider</cp:lastModifiedBy>
  <cp:revision>27</cp:revision>
  <cp:lastPrinted>2015-06-24T09:03:00Z</cp:lastPrinted>
  <dcterms:created xsi:type="dcterms:W3CDTF">2015-07-02T08:28:00Z</dcterms:created>
  <dcterms:modified xsi:type="dcterms:W3CDTF">2016-05-06T09:32:00Z</dcterms:modified>
</cp:coreProperties>
</file>