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19" w:type="dxa"/>
        <w:tblLook w:val="0000" w:firstRow="0" w:lastRow="0" w:firstColumn="0" w:lastColumn="0" w:noHBand="0" w:noVBand="0"/>
      </w:tblPr>
      <w:tblGrid>
        <w:gridCol w:w="4361"/>
        <w:gridCol w:w="6804"/>
        <w:gridCol w:w="5454"/>
      </w:tblGrid>
      <w:tr w:rsidR="005F5E0D" w:rsidRPr="00ED3D2C" w14:paraId="5EF89728" w14:textId="77777777" w:rsidTr="00D115F5">
        <w:tc>
          <w:tcPr>
            <w:tcW w:w="4361" w:type="dxa"/>
          </w:tcPr>
          <w:p w14:paraId="377D79F5" w14:textId="77777777" w:rsidR="005F5E0D" w:rsidRPr="003E619F" w:rsidRDefault="003316BA">
            <w:pPr>
              <w:pStyle w:val="En-tte"/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  <w:noProof/>
                <w:lang w:val="fr-CH" w:eastAsia="fr-CH"/>
              </w:rPr>
              <w:drawing>
                <wp:inline distT="0" distB="0" distL="0" distR="0" wp14:anchorId="340CE2C5" wp14:editId="6D647E59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63BC7967" w14:textId="59937395" w:rsidR="005F5E0D" w:rsidRPr="003E619F" w:rsidRDefault="005F5E0D" w:rsidP="00D115F5">
            <w:pPr>
              <w:pStyle w:val="En-tte"/>
              <w:tabs>
                <w:tab w:val="left" w:pos="6384"/>
              </w:tabs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</w:rPr>
              <w:t xml:space="preserve">    </w:t>
            </w:r>
            <w:r w:rsidR="00117965">
              <w:rPr>
                <w:rFonts w:asciiTheme="majorHAnsi" w:hAnsiTheme="majorHAnsi"/>
              </w:rPr>
              <w:t xml:space="preserve">               </w:t>
            </w:r>
            <w:r w:rsidRPr="003E619F">
              <w:rPr>
                <w:rFonts w:asciiTheme="majorHAnsi" w:hAnsiTheme="majorHAnsi"/>
              </w:rPr>
              <w:t xml:space="preserve">    </w:t>
            </w:r>
            <w:r w:rsidR="00117965">
              <w:rPr>
                <w:noProof/>
                <w:lang w:val="fr-CH" w:eastAsia="fr-CH"/>
              </w:rPr>
              <w:drawing>
                <wp:inline distT="0" distB="0" distL="0" distR="0" wp14:anchorId="273D58BE" wp14:editId="77823761">
                  <wp:extent cx="647700" cy="790575"/>
                  <wp:effectExtent l="0" t="0" r="0" b="9525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19F">
              <w:rPr>
                <w:rFonts w:asciiTheme="majorHAnsi" w:hAnsiTheme="majorHAnsi"/>
              </w:rPr>
              <w:t xml:space="preserve">  </w:t>
            </w:r>
            <w:r w:rsidR="00D115F5">
              <w:rPr>
                <w:noProof/>
                <w:lang w:val="fr-CH" w:eastAsia="fr-CH"/>
              </w:rPr>
              <w:drawing>
                <wp:inline distT="0" distB="0" distL="0" distR="0" wp14:anchorId="4ED4E6B0" wp14:editId="49690075">
                  <wp:extent cx="1685925" cy="742950"/>
                  <wp:effectExtent l="0" t="0" r="0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04" cy="74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19F">
              <w:rPr>
                <w:rFonts w:asciiTheme="majorHAnsi" w:hAnsiTheme="majorHAnsi"/>
              </w:rPr>
              <w:t xml:space="preserve">          </w:t>
            </w:r>
            <w:r w:rsidR="002C5BBA">
              <w:rPr>
                <w:rFonts w:asciiTheme="majorHAnsi" w:hAnsiTheme="majorHAnsi"/>
              </w:rPr>
              <w:t xml:space="preserve">        </w:t>
            </w:r>
            <w:r w:rsidRPr="003E619F">
              <w:rPr>
                <w:rFonts w:asciiTheme="majorHAnsi" w:hAnsiTheme="majorHAnsi"/>
              </w:rPr>
              <w:t xml:space="preserve">                                </w:t>
            </w:r>
          </w:p>
        </w:tc>
        <w:tc>
          <w:tcPr>
            <w:tcW w:w="5454" w:type="dxa"/>
          </w:tcPr>
          <w:p w14:paraId="508A569C" w14:textId="1AE04B50" w:rsidR="005F5E0D" w:rsidRPr="00D7224F" w:rsidRDefault="00473790">
            <w:pPr>
              <w:pStyle w:val="En-tte"/>
              <w:rPr>
                <w:rFonts w:asciiTheme="majorHAnsi" w:hAnsiTheme="majorHAnsi"/>
                <w:sz w:val="32"/>
                <w:lang w:val="de-CH"/>
              </w:rPr>
            </w:pPr>
            <w:r w:rsidRPr="00D7224F">
              <w:rPr>
                <w:rFonts w:asciiTheme="majorHAnsi" w:hAnsiTheme="majorHAnsi"/>
                <w:sz w:val="32"/>
                <w:lang w:val="de-CH"/>
              </w:rPr>
              <w:t>6</w:t>
            </w:r>
            <w:r w:rsidR="008A05F6" w:rsidRPr="00D7224F">
              <w:rPr>
                <w:rFonts w:asciiTheme="majorHAnsi" w:hAnsiTheme="majorHAnsi"/>
                <w:sz w:val="32"/>
                <w:lang w:val="de-CH"/>
              </w:rPr>
              <w:t>. Klasse E</w:t>
            </w:r>
            <w:r w:rsidR="007E57DB" w:rsidRPr="00D7224F">
              <w:rPr>
                <w:rFonts w:asciiTheme="majorHAnsi" w:hAnsiTheme="majorHAnsi"/>
                <w:sz w:val="32"/>
                <w:lang w:val="de-CH"/>
              </w:rPr>
              <w:t>1</w:t>
            </w:r>
            <w:r w:rsidR="00A75CA6" w:rsidRPr="00D7224F">
              <w:rPr>
                <w:rFonts w:asciiTheme="majorHAnsi" w:hAnsiTheme="majorHAnsi"/>
                <w:sz w:val="32"/>
                <w:lang w:val="de-CH"/>
              </w:rPr>
              <w:t>2</w:t>
            </w:r>
            <w:r w:rsidR="00453767" w:rsidRPr="00D7224F">
              <w:rPr>
                <w:rFonts w:asciiTheme="majorHAnsi" w:hAnsiTheme="majorHAnsi"/>
                <w:sz w:val="32"/>
                <w:lang w:val="de-CH"/>
              </w:rPr>
              <w:t xml:space="preserve">    </w:t>
            </w:r>
            <w:proofErr w:type="spellStart"/>
            <w:r w:rsidR="005F5E0D" w:rsidRPr="00D7224F">
              <w:rPr>
                <w:rFonts w:asciiTheme="majorHAnsi" w:hAnsiTheme="majorHAnsi"/>
                <w:sz w:val="32"/>
                <w:lang w:val="de-CH"/>
              </w:rPr>
              <w:t>Fil</w:t>
            </w:r>
            <w:proofErr w:type="spellEnd"/>
            <w:r w:rsidR="005F5E0D" w:rsidRPr="00D7224F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proofErr w:type="spellStart"/>
            <w:r w:rsidR="005F5E0D" w:rsidRPr="00D7224F">
              <w:rPr>
                <w:rFonts w:asciiTheme="majorHAnsi" w:hAnsiTheme="majorHAnsi"/>
                <w:sz w:val="32"/>
                <w:lang w:val="de-CH"/>
              </w:rPr>
              <w:t>rouge</w:t>
            </w:r>
            <w:proofErr w:type="spellEnd"/>
          </w:p>
          <w:p w14:paraId="6629719E" w14:textId="3D3DB0C4" w:rsidR="009C034F" w:rsidRPr="00D7224F" w:rsidRDefault="008A05F6" w:rsidP="007E57DB">
            <w:pPr>
              <w:pStyle w:val="En-tte"/>
              <w:rPr>
                <w:rFonts w:asciiTheme="majorHAnsi" w:hAnsiTheme="majorHAnsi"/>
                <w:sz w:val="32"/>
                <w:szCs w:val="32"/>
                <w:lang w:val="de-CH"/>
              </w:rPr>
            </w:pPr>
            <w:r w:rsidRPr="00D7224F">
              <w:rPr>
                <w:rFonts w:asciiTheme="majorHAnsi" w:hAnsiTheme="majorHAnsi"/>
                <w:sz w:val="32"/>
                <w:szCs w:val="32"/>
                <w:lang w:val="de-CH"/>
              </w:rPr>
              <w:t>« </w:t>
            </w:r>
            <w:r w:rsidR="00A75CA6" w:rsidRPr="00D7224F">
              <w:rPr>
                <w:rFonts w:asciiTheme="majorHAnsi" w:hAnsiTheme="majorHAnsi"/>
                <w:sz w:val="32"/>
                <w:szCs w:val="32"/>
                <w:lang w:val="de-CH"/>
              </w:rPr>
              <w:t>Auf Deutsch, bitte!</w:t>
            </w:r>
            <w:r w:rsidR="009E568A" w:rsidRPr="00D7224F">
              <w:rPr>
                <w:rFonts w:asciiTheme="majorHAnsi" w:hAnsiTheme="majorHAnsi"/>
                <w:sz w:val="32"/>
                <w:szCs w:val="32"/>
                <w:lang w:val="de-CH"/>
              </w:rPr>
              <w:t xml:space="preserve"> </w:t>
            </w:r>
            <w:r w:rsidR="009C034F" w:rsidRPr="00D7224F">
              <w:rPr>
                <w:rFonts w:asciiTheme="majorHAnsi" w:hAnsiTheme="majorHAnsi"/>
                <w:sz w:val="32"/>
                <w:szCs w:val="32"/>
                <w:lang w:val="de-CH"/>
              </w:rPr>
              <w:t>»</w:t>
            </w:r>
          </w:p>
        </w:tc>
      </w:tr>
    </w:tbl>
    <w:p w14:paraId="19631E77" w14:textId="77777777" w:rsidR="000979A0" w:rsidRPr="00D7224F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0A947AEC" w14:textId="77777777" w:rsidR="000979A0" w:rsidRPr="00D7224F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506"/>
        <w:gridCol w:w="5121"/>
        <w:gridCol w:w="5121"/>
      </w:tblGrid>
      <w:tr w:rsidR="005F5E0D" w:rsidRPr="005C1A67" w14:paraId="72B99C0C" w14:textId="77777777" w:rsidTr="00181EB7">
        <w:trPr>
          <w:trHeight w:val="525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9F9E61" w14:textId="77777777" w:rsidR="005F5E0D" w:rsidRPr="00D7224F" w:rsidRDefault="005F5E0D">
            <w:pPr>
              <w:pStyle w:val="Sous-titre"/>
              <w:jc w:val="center"/>
              <w:rPr>
                <w:rFonts w:asciiTheme="majorHAnsi" w:hAnsiTheme="majorHAnsi" w:cstheme="majorHAnsi"/>
                <w:sz w:val="28"/>
                <w:lang w:val="de-CH"/>
              </w:rPr>
            </w:pP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D8BA0EA" w14:textId="77777777" w:rsidR="005F5E0D" w:rsidRPr="005C1A67" w:rsidRDefault="005F5E0D">
            <w:pPr>
              <w:pStyle w:val="Sous-titre"/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  <w:r w:rsidRPr="005C1A67">
              <w:rPr>
                <w:rFonts w:asciiTheme="majorHAnsi" w:hAnsiTheme="majorHAnsi" w:cstheme="majorHAnsi"/>
                <w:sz w:val="28"/>
              </w:rPr>
              <w:t xml:space="preserve">Apprentissage </w:t>
            </w:r>
            <w:r w:rsidR="00D4659C" w:rsidRPr="005C1A67">
              <w:rPr>
                <w:rFonts w:asciiTheme="majorHAnsi" w:hAnsiTheme="majorHAnsi" w:cstheme="majorHAnsi"/>
                <w:sz w:val="28"/>
              </w:rPr>
              <w:t>1</w:t>
            </w:r>
            <w:r w:rsidR="00D4659C" w:rsidRPr="005C1A67">
              <w:rPr>
                <w:rFonts w:asciiTheme="majorHAnsi" w:hAnsiTheme="majorHAnsi" w:cstheme="majorHAnsi"/>
                <w:sz w:val="28"/>
                <w:vertAlign w:val="superscript"/>
              </w:rPr>
              <w:t>ère</w:t>
            </w:r>
            <w:r w:rsidRPr="005C1A67">
              <w:rPr>
                <w:rFonts w:asciiTheme="majorHAnsi" w:hAnsiTheme="majorHAnsi" w:cstheme="majorHAnsi"/>
                <w:sz w:val="28"/>
              </w:rPr>
              <w:t xml:space="preserve"> partie du cycle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0A91B42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  <w:t>Attentes fondamentales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2877C56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</w:rPr>
              <w:t>Indications pédagogiques</w:t>
            </w:r>
          </w:p>
        </w:tc>
      </w:tr>
      <w:tr w:rsidR="005F5E0D" w:rsidRPr="005C1A67" w14:paraId="10547341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A46A06" w14:textId="77777777" w:rsidR="005F5E0D" w:rsidRPr="005C1A67" w:rsidRDefault="005F5E0D">
            <w:pPr>
              <w:pStyle w:val="Titre1"/>
              <w:rPr>
                <w:rFonts w:asciiTheme="majorHAnsi" w:hAnsiTheme="majorHAnsi" w:cstheme="majorHAnsi"/>
              </w:rPr>
            </w:pPr>
            <w:r w:rsidRPr="005C1A67">
              <w:rPr>
                <w:rFonts w:asciiTheme="majorHAnsi" w:hAnsiTheme="majorHAnsi" w:cstheme="majorHAnsi"/>
              </w:rPr>
              <w:t>CO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14:paraId="2A467FE9" w14:textId="77777777" w:rsidR="005F5E0D" w:rsidRDefault="00350923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Identification de la situation de communication (émetteur, destinataire, contexte, bruitage)</w:t>
            </w:r>
          </w:p>
          <w:p w14:paraId="1F845727" w14:textId="2979C5C0" w:rsidR="00350923" w:rsidRPr="005C1A67" w:rsidRDefault="00350923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Ecoute et compréhension de consignes et injonctions usuellement utilisées en classe (éventuellement accompagnées de gestes, mimes,…)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3102705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14:paraId="0DB5B8F8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0F85C6E2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14:paraId="1A2B75D7" w14:textId="77777777" w:rsidR="005F5E0D" w:rsidRPr="005C1A67" w:rsidRDefault="005F5E0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F5E0D" w:rsidRPr="005C1A67" w14:paraId="4915299E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D6364B" w14:textId="6DA5D7E5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CE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EED9F22" w14:textId="3AA1DA41" w:rsidR="005F5E0D" w:rsidRPr="005C1A67" w:rsidRDefault="00350923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Repérage de petites phrases connues à l’aide d’images ou à l’aide du contexte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CFEA48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0FFBC730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5C1A67" w14:paraId="30519410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EA808B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EO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1D9AA24" w14:textId="081F73A7" w:rsidR="00473790" w:rsidRDefault="00175211" w:rsidP="00473790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S’exprimer oralement en continu :</w:t>
            </w:r>
          </w:p>
          <w:p w14:paraId="0E6527C7" w14:textId="45EA59AB" w:rsidR="00175211" w:rsidRDefault="00175211" w:rsidP="00473790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Utilisation d’expressions simples, stéréotypées, relatives à des situations concrètes</w:t>
            </w:r>
          </w:p>
          <w:p w14:paraId="05ECA06E" w14:textId="02A87C84" w:rsidR="00175211" w:rsidRPr="00175211" w:rsidRDefault="00175211" w:rsidP="00473790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Lecture à haute voix de consignes simples</w:t>
            </w:r>
          </w:p>
          <w:p w14:paraId="39A4808C" w14:textId="2CBDF4CD" w:rsidR="00175211" w:rsidRPr="00175211" w:rsidRDefault="00175211" w:rsidP="00473790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Prendre part à une conversation :</w:t>
            </w:r>
          </w:p>
          <w:p w14:paraId="0660E7BF" w14:textId="69815908" w:rsidR="00181EB7" w:rsidRPr="005C1A67" w:rsidRDefault="00175211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Etablissement d’un contact social de base en utilisant des formes de politesse les plus élémentaires (</w:t>
            </w:r>
            <w:proofErr w:type="spellStart"/>
            <w:r>
              <w:rPr>
                <w:rFonts w:asciiTheme="majorHAnsi" w:hAnsiTheme="majorHAnsi" w:cstheme="majorHAnsi"/>
                <w:lang w:val="fr-CH"/>
              </w:rPr>
              <w:t>Ja</w:t>
            </w:r>
            <w:proofErr w:type="spellEnd"/>
            <w:r>
              <w:rPr>
                <w:rFonts w:asciiTheme="majorHAnsi" w:hAnsiTheme="majorHAnsi" w:cstheme="majorHAnsi"/>
                <w:lang w:val="fr-CH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lang w:val="fr-CH"/>
              </w:rPr>
              <w:t>Nein</w:t>
            </w:r>
            <w:proofErr w:type="spellEnd"/>
            <w:r>
              <w:rPr>
                <w:rFonts w:asciiTheme="majorHAnsi" w:hAnsiTheme="majorHAnsi" w:cstheme="majorHAnsi"/>
                <w:lang w:val="fr-CH"/>
              </w:rPr>
              <w:t xml:space="preserve">, bitte, </w:t>
            </w:r>
            <w:proofErr w:type="spellStart"/>
            <w:r>
              <w:rPr>
                <w:rFonts w:asciiTheme="majorHAnsi" w:hAnsiTheme="majorHAnsi" w:cstheme="majorHAnsi"/>
                <w:lang w:val="fr-CH"/>
              </w:rPr>
              <w:t>danke</w:t>
            </w:r>
            <w:proofErr w:type="spellEnd"/>
            <w:r>
              <w:rPr>
                <w:rFonts w:asciiTheme="majorHAnsi" w:hAnsiTheme="majorHAnsi" w:cstheme="majorHAnsi"/>
                <w:lang w:val="fr-CH"/>
              </w:rPr>
              <w:t>,…)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A7347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21D86D08" w14:textId="77777777" w:rsidR="005F5E0D" w:rsidRDefault="003A4203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Travailler l’accent tonique dans le mot et dans la phrase</w:t>
            </w:r>
          </w:p>
          <w:p w14:paraId="06DBA0CE" w14:textId="77777777" w:rsidR="003A4203" w:rsidRDefault="003A4203">
            <w:pPr>
              <w:rPr>
                <w:rFonts w:asciiTheme="majorHAnsi" w:hAnsiTheme="majorHAnsi" w:cstheme="majorHAnsi"/>
                <w:lang w:val="fr-CH"/>
              </w:rPr>
            </w:pPr>
          </w:p>
          <w:p w14:paraId="32B4AA98" w14:textId="77777777" w:rsidR="003A4203" w:rsidRDefault="003A4203">
            <w:pPr>
              <w:rPr>
                <w:rFonts w:asciiTheme="majorHAnsi" w:hAnsiTheme="majorHAnsi" w:cstheme="majorHAnsi"/>
                <w:lang w:val="fr-CH"/>
              </w:rPr>
            </w:pPr>
          </w:p>
          <w:p w14:paraId="48B502F3" w14:textId="77777777" w:rsidR="003A4203" w:rsidRDefault="003A4203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Enregistrer les productions</w:t>
            </w:r>
          </w:p>
          <w:p w14:paraId="7F95C91F" w14:textId="00E16B02" w:rsidR="003A4203" w:rsidRPr="005C1A67" w:rsidRDefault="003A4203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Tourner un petit film</w:t>
            </w:r>
          </w:p>
        </w:tc>
      </w:tr>
      <w:tr w:rsidR="005F5E0D" w:rsidRPr="005C1A67" w14:paraId="16980426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A9EF92" w14:textId="633EF24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46589200" w14:textId="70757D09" w:rsidR="005F5E0D" w:rsidRPr="005C1A67" w:rsidRDefault="003A4203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Production d’échantillons langagiers tirés de la vie courante et entraînés en classe (consignes)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E5DB4C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631ACF85" w14:textId="664AC8B0" w:rsidR="005F5E0D" w:rsidRPr="005C1A67" w:rsidRDefault="003A4203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Mettre à disposition des moyens de référence pour orthographier correctement un mot et corriger des textes</w:t>
            </w:r>
          </w:p>
        </w:tc>
      </w:tr>
      <w:tr w:rsidR="005F5E0D" w:rsidRPr="005C1A67" w14:paraId="31A035E3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E3EFAF" w14:textId="77777777" w:rsidR="005F5E0D" w:rsidRPr="005C1A67" w:rsidRDefault="00453767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FL</w:t>
            </w:r>
          </w:p>
        </w:tc>
        <w:tc>
          <w:tcPr>
            <w:tcW w:w="450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5E02030B" w14:textId="77777777" w:rsidR="005F5E0D" w:rsidRDefault="003A4203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Mémorisation du vocabulaire</w:t>
            </w:r>
          </w:p>
          <w:p w14:paraId="236EEA29" w14:textId="21976494" w:rsidR="003A4203" w:rsidRPr="005C1A67" w:rsidRDefault="003A4203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Utilisation des formes et des types de phrases simples (impératif)</w:t>
            </w: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14:paraId="7119FBB6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CDA66A3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14:paraId="6A40018E" w14:textId="0E3BA78C" w:rsidR="00453767" w:rsidRPr="005C1A67" w:rsidRDefault="00453767">
      <w:pPr>
        <w:pStyle w:val="Sous-titre"/>
        <w:rPr>
          <w:rFonts w:asciiTheme="majorHAnsi" w:hAnsiTheme="majorHAnsi" w:cstheme="majorHAnsi"/>
          <w:sz w:val="28"/>
        </w:rPr>
      </w:pPr>
    </w:p>
    <w:p w14:paraId="0C8BB883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0B7ED0C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1B1BED1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3488985A" w14:textId="77777777" w:rsidR="00F17F76" w:rsidRPr="00F17F76" w:rsidRDefault="00F17F76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C6168B" w:rsidRPr="00F17F76">
        <w:rPr>
          <w:rFonts w:asciiTheme="majorHAnsi" w:hAnsiTheme="majorHAnsi" w:cstheme="majorHAnsi"/>
          <w:sz w:val="32"/>
          <w:szCs w:val="32"/>
        </w:rPr>
        <w:t xml:space="preserve">Objectifs d’apprentissage : </w:t>
      </w:r>
      <w:r w:rsidR="00C6168B" w:rsidRPr="00F17F76">
        <w:rPr>
          <w:rFonts w:asciiTheme="majorHAnsi" w:hAnsiTheme="majorHAnsi" w:cstheme="majorHAnsi"/>
          <w:sz w:val="32"/>
          <w:szCs w:val="32"/>
        </w:rPr>
        <w:tab/>
      </w:r>
      <w:r w:rsidRPr="00F17F76">
        <w:rPr>
          <w:rFonts w:asciiTheme="majorHAnsi" w:hAnsiTheme="majorHAnsi" w:cstheme="majorHAnsi"/>
          <w:sz w:val="32"/>
          <w:szCs w:val="32"/>
        </w:rPr>
        <w:br/>
      </w:r>
    </w:p>
    <w:p w14:paraId="77498085" w14:textId="030FD1DF" w:rsidR="00F17F76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1178DA">
        <w:rPr>
          <w:rFonts w:asciiTheme="majorHAnsi" w:hAnsiTheme="majorHAnsi" w:cstheme="majorHAnsi"/>
          <w:b w:val="0"/>
          <w:sz w:val="28"/>
        </w:rPr>
        <w:t xml:space="preserve"> Comprendre l’enseignant / l’enseignante</w:t>
      </w:r>
    </w:p>
    <w:p w14:paraId="59D467A0" w14:textId="384E4136" w:rsidR="00F17F76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1178DA">
        <w:rPr>
          <w:rFonts w:asciiTheme="majorHAnsi" w:hAnsiTheme="majorHAnsi" w:cstheme="majorHAnsi"/>
          <w:b w:val="0"/>
          <w:sz w:val="28"/>
        </w:rPr>
        <w:t xml:space="preserve"> Réagir à des demandes de l’enseignant / camarades  en classe</w:t>
      </w:r>
    </w:p>
    <w:p w14:paraId="1BD8F68A" w14:textId="77777777" w:rsidR="009727A6" w:rsidRPr="005C1A67" w:rsidRDefault="009727A6" w:rsidP="00181EB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14:paraId="6D76BE1C" w14:textId="77777777" w:rsidR="00F17F76" w:rsidRP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3316BA" w:rsidRPr="00F17F76">
        <w:rPr>
          <w:rFonts w:asciiTheme="majorHAnsi" w:hAnsiTheme="majorHAnsi" w:cstheme="majorHAnsi"/>
          <w:sz w:val="32"/>
          <w:szCs w:val="32"/>
        </w:rPr>
        <w:t xml:space="preserve">L’élève sera capable : </w:t>
      </w:r>
    </w:p>
    <w:p w14:paraId="7F6817ED" w14:textId="77777777" w:rsid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14:paraId="35433175" w14:textId="62D2DDB4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 w:rsidRPr="00F17F76">
        <w:rPr>
          <w:rFonts w:asciiTheme="majorHAnsi" w:hAnsiTheme="majorHAnsi" w:cstheme="majorHAnsi"/>
          <w:b w:val="0"/>
          <w:sz w:val="28"/>
        </w:rPr>
        <w:t>-</w:t>
      </w:r>
      <w:r>
        <w:rPr>
          <w:rFonts w:asciiTheme="majorHAnsi" w:hAnsiTheme="majorHAnsi" w:cstheme="majorHAnsi"/>
          <w:sz w:val="28"/>
        </w:rPr>
        <w:t xml:space="preserve"> </w:t>
      </w:r>
      <w:r w:rsidR="00D7224F">
        <w:rPr>
          <w:rFonts w:asciiTheme="majorHAnsi" w:hAnsiTheme="majorHAnsi" w:cstheme="majorHAnsi"/>
          <w:b w:val="0"/>
          <w:sz w:val="28"/>
        </w:rPr>
        <w:t xml:space="preserve"> de comprendre son enseignant / son enseignante</w:t>
      </w:r>
    </w:p>
    <w:p w14:paraId="6DCD2A1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2D4DDB1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7206E45" w14:textId="77777777" w:rsidR="00783738" w:rsidRDefault="00783738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52330DCE" w14:textId="77777777" w:rsidR="00783738" w:rsidRDefault="00783738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0BA56F48" w14:textId="77777777" w:rsidR="00783738" w:rsidRDefault="00783738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6B49BC9E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6740597" w14:textId="77777777" w:rsidR="008539D3" w:rsidRDefault="008539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C0738CF" w14:textId="77777777" w:rsidR="008539D3" w:rsidRDefault="008539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C1B5DED" w14:textId="77777777" w:rsidR="008539D3" w:rsidRDefault="008539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06D5FA34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59EC59A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5B3867C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DF25720" w14:textId="77777777" w:rsidR="00F17F76" w:rsidRPr="005C1A67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5051694" w14:textId="77777777" w:rsidR="005F5E0D" w:rsidRPr="003E619F" w:rsidRDefault="005F5E0D">
      <w:pPr>
        <w:rPr>
          <w:rFonts w:asciiTheme="majorHAnsi" w:hAnsiTheme="majorHAnsi"/>
          <w:lang w:val="fr-CH"/>
        </w:rPr>
      </w:pPr>
    </w:p>
    <w:tbl>
      <w:tblPr>
        <w:tblW w:w="1480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240"/>
        <w:gridCol w:w="854"/>
      </w:tblGrid>
      <w:tr w:rsidR="005F5E0D" w:rsidRPr="003E619F" w14:paraId="3C193473" w14:textId="77777777" w:rsidTr="007657DC">
        <w:trPr>
          <w:cantSplit/>
          <w:trHeight w:val="529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F400F32" w14:textId="77777777" w:rsidR="005F5E0D" w:rsidRPr="003E619F" w:rsidRDefault="003E619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Activité</w:t>
            </w:r>
          </w:p>
        </w:tc>
        <w:tc>
          <w:tcPr>
            <w:tcW w:w="130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793CC81" w14:textId="77777777" w:rsidR="005F5E0D" w:rsidRPr="003E619F" w:rsidRDefault="005F5E0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5F5E0D" w:rsidRPr="00AC4963" w14:paraId="47A0F54F" w14:textId="77777777" w:rsidTr="009463C9">
        <w:trPr>
          <w:cantSplit/>
          <w:trHeight w:val="4285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02033883" w14:textId="77777777" w:rsidR="00AC7156" w:rsidRPr="00AC4963" w:rsidRDefault="00783738" w:rsidP="00473790">
            <w:pPr>
              <w:pStyle w:val="Titre3"/>
              <w:jc w:val="left"/>
              <w:rPr>
                <w:rFonts w:asciiTheme="majorHAnsi" w:hAnsiTheme="majorHAnsi" w:cstheme="majorHAnsi"/>
                <w:sz w:val="24"/>
                <w:lang w:val="en-US"/>
              </w:rPr>
            </w:pPr>
            <w:r w:rsidRPr="00AC4963">
              <w:rPr>
                <w:rFonts w:asciiTheme="majorHAnsi" w:hAnsiTheme="majorHAnsi" w:cstheme="majorHAnsi"/>
                <w:sz w:val="24"/>
                <w:lang w:val="en-US"/>
              </w:rPr>
              <w:t>Introduction</w:t>
            </w:r>
          </w:p>
          <w:p w14:paraId="5E18B20F" w14:textId="77777777" w:rsidR="00A65A9F" w:rsidRPr="00AC4963" w:rsidRDefault="00A65A9F" w:rsidP="00A65A9F">
            <w:pPr>
              <w:rPr>
                <w:rFonts w:asciiTheme="majorHAnsi" w:hAnsiTheme="majorHAnsi" w:cstheme="majorHAnsi"/>
                <w:lang w:val="en-US"/>
              </w:rPr>
            </w:pPr>
          </w:p>
          <w:p w14:paraId="7473C0BD" w14:textId="77777777" w:rsidR="00A65A9F" w:rsidRPr="00AC4963" w:rsidRDefault="00A65A9F" w:rsidP="00A65A9F">
            <w:pPr>
              <w:rPr>
                <w:rFonts w:asciiTheme="majorHAnsi" w:hAnsiTheme="majorHAnsi" w:cstheme="majorHAnsi"/>
                <w:lang w:val="en-US"/>
              </w:rPr>
            </w:pPr>
          </w:p>
          <w:p w14:paraId="17B603F4" w14:textId="77777777" w:rsidR="00A65A9F" w:rsidRPr="00AC4963" w:rsidRDefault="00A65A9F" w:rsidP="00A65A9F">
            <w:pPr>
              <w:rPr>
                <w:rFonts w:asciiTheme="majorHAnsi" w:hAnsiTheme="majorHAnsi" w:cstheme="majorHAnsi"/>
                <w:lang w:val="en-US"/>
              </w:rPr>
            </w:pPr>
          </w:p>
          <w:p w14:paraId="3CC273B2" w14:textId="77777777" w:rsidR="00A65A9F" w:rsidRPr="00AC4963" w:rsidRDefault="00A65A9F" w:rsidP="00A65A9F">
            <w:pPr>
              <w:rPr>
                <w:rFonts w:asciiTheme="majorHAnsi" w:hAnsiTheme="majorHAnsi" w:cstheme="majorHAnsi"/>
                <w:lang w:val="en-US"/>
              </w:rPr>
            </w:pPr>
          </w:p>
          <w:p w14:paraId="0ADD3528" w14:textId="77777777" w:rsidR="00A65A9F" w:rsidRPr="00AC4963" w:rsidRDefault="00A65A9F" w:rsidP="00A65A9F">
            <w:pPr>
              <w:rPr>
                <w:rFonts w:asciiTheme="majorHAnsi" w:hAnsiTheme="majorHAnsi" w:cstheme="majorHAnsi"/>
                <w:lang w:val="en-US"/>
              </w:rPr>
            </w:pPr>
          </w:p>
          <w:p w14:paraId="2E7DB539" w14:textId="77777777" w:rsidR="00A65A9F" w:rsidRPr="00AC4963" w:rsidRDefault="00A65A9F" w:rsidP="00A65A9F">
            <w:pPr>
              <w:rPr>
                <w:rFonts w:asciiTheme="majorHAnsi" w:hAnsiTheme="majorHAnsi" w:cstheme="majorHAnsi"/>
                <w:lang w:val="en-US"/>
              </w:rPr>
            </w:pPr>
          </w:p>
          <w:p w14:paraId="279E1118" w14:textId="77777777" w:rsidR="00A65A9F" w:rsidRPr="00AC4963" w:rsidRDefault="00A65A9F" w:rsidP="00A65A9F">
            <w:pPr>
              <w:rPr>
                <w:rFonts w:asciiTheme="majorHAnsi" w:hAnsiTheme="majorHAnsi" w:cstheme="majorHAnsi"/>
                <w:lang w:val="en-US"/>
              </w:rPr>
            </w:pPr>
          </w:p>
          <w:p w14:paraId="760280D6" w14:textId="77777777" w:rsidR="00A65A9F" w:rsidRPr="00AC4963" w:rsidRDefault="00A65A9F" w:rsidP="00A65A9F">
            <w:pPr>
              <w:rPr>
                <w:rFonts w:asciiTheme="majorHAnsi" w:hAnsiTheme="majorHAnsi" w:cstheme="majorHAnsi"/>
                <w:lang w:val="en-US"/>
              </w:rPr>
            </w:pPr>
          </w:p>
          <w:p w14:paraId="591577A5" w14:textId="77777777" w:rsidR="00A65A9F" w:rsidRPr="00AC4963" w:rsidRDefault="00A65A9F" w:rsidP="00A65A9F">
            <w:pPr>
              <w:rPr>
                <w:rFonts w:asciiTheme="majorHAnsi" w:hAnsiTheme="majorHAnsi" w:cstheme="majorHAnsi"/>
                <w:lang w:val="en-US"/>
              </w:rPr>
            </w:pPr>
          </w:p>
          <w:p w14:paraId="1C052E81" w14:textId="77777777" w:rsidR="00A65A9F" w:rsidRPr="00AC4963" w:rsidRDefault="00A65A9F" w:rsidP="00A65A9F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AC4963">
              <w:rPr>
                <w:rFonts w:asciiTheme="majorHAnsi" w:hAnsiTheme="majorHAnsi" w:cstheme="majorHAnsi"/>
                <w:b/>
                <w:lang w:val="en-US"/>
              </w:rPr>
              <w:t>KB 1a p. 49</w:t>
            </w:r>
          </w:p>
          <w:p w14:paraId="0DD5D139" w14:textId="77777777" w:rsidR="00A54FF8" w:rsidRPr="00AC4963" w:rsidRDefault="00A54FF8" w:rsidP="00A65A9F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5EC840B0" w14:textId="77777777" w:rsidR="00A54FF8" w:rsidRPr="00AC4963" w:rsidRDefault="00A54FF8" w:rsidP="00A65A9F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4CE1DE65" w14:textId="77777777" w:rsidR="00A54FF8" w:rsidRPr="00AC4963" w:rsidRDefault="00A54FF8" w:rsidP="00A65A9F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6C494F3F" w14:textId="77777777" w:rsidR="00A54FF8" w:rsidRPr="00AC4963" w:rsidRDefault="00A54FF8" w:rsidP="00A65A9F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AC4963">
              <w:rPr>
                <w:rFonts w:asciiTheme="majorHAnsi" w:hAnsiTheme="majorHAnsi" w:cstheme="majorHAnsi"/>
                <w:b/>
                <w:lang w:val="en-US"/>
              </w:rPr>
              <w:t>KB 1b p. 49</w:t>
            </w:r>
          </w:p>
          <w:p w14:paraId="31000F53" w14:textId="77777777" w:rsidR="00A54FF8" w:rsidRDefault="00A54FF8" w:rsidP="00A65A9F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5235A324" w14:textId="77777777" w:rsidR="00AC4963" w:rsidRPr="00AC4963" w:rsidRDefault="00AC4963" w:rsidP="00A65A9F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573847D8" w14:textId="77777777" w:rsidR="00A54FF8" w:rsidRPr="00AC4963" w:rsidRDefault="00A54FF8" w:rsidP="00A65A9F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AC4963">
              <w:rPr>
                <w:rFonts w:asciiTheme="majorHAnsi" w:hAnsiTheme="majorHAnsi" w:cstheme="majorHAnsi"/>
                <w:b/>
                <w:lang w:val="de-CH"/>
              </w:rPr>
              <w:t>AB 1 p. 48</w:t>
            </w:r>
          </w:p>
          <w:p w14:paraId="25290A94" w14:textId="77777777" w:rsidR="00A54FF8" w:rsidRPr="00AC4963" w:rsidRDefault="00A54FF8" w:rsidP="00A65A9F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1A2987CA" w14:textId="77777777" w:rsidR="00A54FF8" w:rsidRPr="00AC4963" w:rsidRDefault="00A54FF8" w:rsidP="00A65A9F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AC4963">
              <w:rPr>
                <w:rFonts w:asciiTheme="majorHAnsi" w:hAnsiTheme="majorHAnsi" w:cstheme="majorHAnsi"/>
                <w:b/>
                <w:lang w:val="de-CH"/>
              </w:rPr>
              <w:t>KB 2a p. 50</w:t>
            </w:r>
          </w:p>
          <w:p w14:paraId="464B079B" w14:textId="77777777" w:rsidR="008C2418" w:rsidRPr="00AC4963" w:rsidRDefault="008C2418" w:rsidP="00A65A9F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476F9A21" w14:textId="77777777" w:rsidR="008C2418" w:rsidRPr="00AC4963" w:rsidRDefault="008C2418" w:rsidP="00A65A9F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5E89B6EE" w14:textId="1F78AF25" w:rsidR="008C2418" w:rsidRPr="00AC4963" w:rsidRDefault="008C2418" w:rsidP="00A65A9F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AC4963">
              <w:rPr>
                <w:rFonts w:asciiTheme="majorHAnsi" w:hAnsiTheme="majorHAnsi" w:cstheme="majorHAnsi"/>
                <w:b/>
                <w:lang w:val="de-CH"/>
              </w:rPr>
              <w:t>KB 2b p. 50</w:t>
            </w:r>
          </w:p>
        </w:tc>
        <w:tc>
          <w:tcPr>
            <w:tcW w:w="122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73D9355" w14:textId="029666C9" w:rsidR="00F17F76" w:rsidRPr="00AC4963" w:rsidRDefault="009A7798" w:rsidP="00473790">
            <w:pPr>
              <w:pStyle w:val="Titre3"/>
              <w:jc w:val="left"/>
              <w:rPr>
                <w:rFonts w:asciiTheme="majorHAnsi" w:hAnsiTheme="majorHAnsi" w:cstheme="majorHAnsi"/>
                <w:b w:val="0"/>
                <w:bCs w:val="0"/>
                <w:sz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</w:rPr>
              <w:t>Pour clore</w:t>
            </w:r>
            <w:r w:rsidR="00783738" w:rsidRPr="00AC4963">
              <w:rPr>
                <w:rFonts w:asciiTheme="majorHAnsi" w:hAnsiTheme="majorHAnsi" w:cstheme="majorHAnsi"/>
                <w:b w:val="0"/>
                <w:bCs w:val="0"/>
                <w:sz w:val="24"/>
              </w:rPr>
              <w:t xml:space="preserve"> le travail des deux ans avec „Der </w:t>
            </w:r>
            <w:proofErr w:type="spellStart"/>
            <w:r w:rsidR="00783738" w:rsidRPr="00AC4963">
              <w:rPr>
                <w:rFonts w:asciiTheme="majorHAnsi" w:hAnsiTheme="majorHAnsi" w:cstheme="majorHAnsi"/>
                <w:b w:val="0"/>
                <w:bCs w:val="0"/>
                <w:sz w:val="24"/>
              </w:rPr>
              <w:t>grüne</w:t>
            </w:r>
            <w:proofErr w:type="spellEnd"/>
            <w:r w:rsidR="00783738" w:rsidRPr="00AC4963">
              <w:rPr>
                <w:rFonts w:asciiTheme="majorHAnsi" w:hAnsiTheme="majorHAnsi" w:cstheme="majorHAnsi"/>
                <w:b w:val="0"/>
                <w:bCs w:val="0"/>
                <w:sz w:val="24"/>
              </w:rPr>
              <w:t xml:space="preserve"> Max“, il est proposé aux élèves d’endosser le rôle de l’enseignant. L’idée dans cette activité est de renforcer la confiance en leurs compétences d’apprendre et de garder intact leur motivation à apprendre cette langue étrangère. L’année prochaine, les élèves travailleront avec « Junior ». Cette dernière unité reprend des éléments de la première pour bien fermer la parenthèse. </w:t>
            </w:r>
          </w:p>
          <w:p w14:paraId="59367195" w14:textId="4F097DA5" w:rsidR="00783738" w:rsidRPr="00AC4963" w:rsidRDefault="00783738" w:rsidP="00783738">
            <w:pPr>
              <w:rPr>
                <w:rFonts w:asciiTheme="majorHAnsi" w:hAnsiTheme="majorHAnsi" w:cstheme="majorHAnsi"/>
                <w:lang w:val="fr-CH"/>
              </w:rPr>
            </w:pPr>
            <w:proofErr w:type="spellStart"/>
            <w:r w:rsidRPr="009A7798">
              <w:rPr>
                <w:rFonts w:asciiTheme="majorHAnsi" w:hAnsiTheme="majorHAnsi" w:cstheme="majorHAnsi"/>
                <w:lang w:val="de-CH"/>
              </w:rPr>
              <w:t>Intro</w:t>
            </w:r>
            <w:r w:rsidR="009A7798" w:rsidRPr="009A7798">
              <w:rPr>
                <w:rFonts w:asciiTheme="majorHAnsi" w:hAnsiTheme="majorHAnsi" w:cstheme="majorHAnsi"/>
                <w:lang w:val="de-CH"/>
              </w:rPr>
              <w:t>duction</w:t>
            </w:r>
            <w:proofErr w:type="spellEnd"/>
            <w:r w:rsidRPr="009A7798">
              <w:rPr>
                <w:rFonts w:asciiTheme="majorHAnsi" w:hAnsiTheme="majorHAnsi" w:cstheme="majorHAnsi"/>
                <w:lang w:val="de-CH"/>
              </w:rPr>
              <w:t xml:space="preserve"> </w:t>
            </w:r>
            <w:proofErr w:type="spellStart"/>
            <w:r w:rsidRPr="009A7798">
              <w:rPr>
                <w:rFonts w:asciiTheme="majorHAnsi" w:hAnsiTheme="majorHAnsi" w:cstheme="majorHAnsi"/>
                <w:lang w:val="de-CH"/>
              </w:rPr>
              <w:t>possible</w:t>
            </w:r>
            <w:proofErr w:type="spellEnd"/>
            <w:r w:rsidRPr="009A7798">
              <w:rPr>
                <w:rFonts w:asciiTheme="majorHAnsi" w:hAnsiTheme="majorHAnsi" w:cstheme="majorHAnsi"/>
                <w:lang w:val="de-CH"/>
              </w:rPr>
              <w:t xml:space="preserve"> : </w:t>
            </w:r>
            <w:proofErr w:type="spellStart"/>
            <w:r w:rsidR="00A65A9F" w:rsidRPr="009A7798">
              <w:rPr>
                <w:rFonts w:asciiTheme="majorHAnsi" w:hAnsiTheme="majorHAnsi" w:cstheme="majorHAnsi"/>
                <w:lang w:val="de-CH"/>
              </w:rPr>
              <w:t>l’enseignant</w:t>
            </w:r>
            <w:proofErr w:type="spellEnd"/>
            <w:r w:rsidR="00A65A9F" w:rsidRPr="009A7798">
              <w:rPr>
                <w:rFonts w:asciiTheme="majorHAnsi" w:hAnsiTheme="majorHAnsi" w:cstheme="majorHAnsi"/>
                <w:lang w:val="de-CH"/>
              </w:rPr>
              <w:t xml:space="preserve"> </w:t>
            </w:r>
            <w:proofErr w:type="spellStart"/>
            <w:r w:rsidR="00A65A9F" w:rsidRPr="009A7798">
              <w:rPr>
                <w:rFonts w:asciiTheme="majorHAnsi" w:hAnsiTheme="majorHAnsi" w:cstheme="majorHAnsi"/>
                <w:lang w:val="de-CH"/>
              </w:rPr>
              <w:t>demande</w:t>
            </w:r>
            <w:proofErr w:type="spellEnd"/>
            <w:r w:rsidR="00A65A9F" w:rsidRPr="009A7798">
              <w:rPr>
                <w:rFonts w:asciiTheme="majorHAnsi" w:hAnsiTheme="majorHAnsi" w:cstheme="majorHAnsi"/>
                <w:lang w:val="de-CH"/>
              </w:rPr>
              <w:t xml:space="preserve"> « </w:t>
            </w:r>
            <w:r w:rsidR="00A65A9F" w:rsidRPr="009A7798">
              <w:rPr>
                <w:rFonts w:asciiTheme="majorHAnsi" w:hAnsiTheme="majorHAnsi" w:cstheme="majorHAnsi"/>
                <w:i/>
                <w:lang w:val="de-CH"/>
              </w:rPr>
              <w:t>Was sage ich im Deutschunterricht zu euch ? »</w:t>
            </w:r>
            <w:r w:rsidR="009A7798" w:rsidRPr="009A7798">
              <w:rPr>
                <w:rFonts w:asciiTheme="majorHAnsi" w:hAnsiTheme="majorHAnsi" w:cstheme="majorHAnsi"/>
                <w:lang w:val="de-CH"/>
              </w:rPr>
              <w:t xml:space="preserve">, le « </w:t>
            </w:r>
            <w:r w:rsidR="00A65A9F" w:rsidRPr="009A7798">
              <w:rPr>
                <w:rFonts w:asciiTheme="majorHAnsi" w:hAnsiTheme="majorHAnsi" w:cstheme="majorHAnsi"/>
                <w:i/>
                <w:lang w:val="de-CH"/>
              </w:rPr>
              <w:t>euch</w:t>
            </w:r>
            <w:r w:rsidR="009A7798" w:rsidRPr="009A7798">
              <w:rPr>
                <w:rFonts w:asciiTheme="majorHAnsi" w:hAnsiTheme="majorHAnsi" w:cstheme="majorHAnsi"/>
                <w:i/>
                <w:lang w:val="de-CH"/>
              </w:rPr>
              <w:t xml:space="preserve"> »</w:t>
            </w:r>
            <w:r w:rsidR="00A65A9F" w:rsidRPr="009A7798">
              <w:rPr>
                <w:rFonts w:asciiTheme="majorHAnsi" w:hAnsiTheme="majorHAnsi" w:cstheme="majorHAnsi"/>
                <w:lang w:val="de-CH"/>
              </w:rPr>
              <w:t xml:space="preserve"> </w:t>
            </w:r>
            <w:proofErr w:type="spellStart"/>
            <w:r w:rsidR="00A65A9F" w:rsidRPr="009A7798">
              <w:rPr>
                <w:rFonts w:asciiTheme="majorHAnsi" w:hAnsiTheme="majorHAnsi" w:cstheme="majorHAnsi"/>
                <w:lang w:val="de-CH"/>
              </w:rPr>
              <w:t>doit</w:t>
            </w:r>
            <w:proofErr w:type="spellEnd"/>
            <w:r w:rsidR="00A65A9F" w:rsidRPr="009A7798">
              <w:rPr>
                <w:rFonts w:asciiTheme="majorHAnsi" w:hAnsiTheme="majorHAnsi" w:cstheme="majorHAnsi"/>
                <w:lang w:val="de-CH"/>
              </w:rPr>
              <w:t xml:space="preserve"> </w:t>
            </w:r>
            <w:proofErr w:type="spellStart"/>
            <w:r w:rsidR="00A65A9F" w:rsidRPr="009A7798">
              <w:rPr>
                <w:rFonts w:asciiTheme="majorHAnsi" w:hAnsiTheme="majorHAnsi" w:cstheme="majorHAnsi"/>
                <w:lang w:val="de-CH"/>
              </w:rPr>
              <w:t>être</w:t>
            </w:r>
            <w:proofErr w:type="spellEnd"/>
            <w:r w:rsidR="00A65A9F" w:rsidRPr="009A7798">
              <w:rPr>
                <w:rFonts w:asciiTheme="majorHAnsi" w:hAnsiTheme="majorHAnsi" w:cstheme="majorHAnsi"/>
                <w:lang w:val="de-CH"/>
              </w:rPr>
              <w:t xml:space="preserve"> </w:t>
            </w:r>
            <w:proofErr w:type="spellStart"/>
            <w:r w:rsidR="00A65A9F" w:rsidRPr="009A7798">
              <w:rPr>
                <w:rFonts w:asciiTheme="majorHAnsi" w:hAnsiTheme="majorHAnsi" w:cstheme="majorHAnsi"/>
                <w:lang w:val="de-CH"/>
              </w:rPr>
              <w:t>accompagné</w:t>
            </w:r>
            <w:proofErr w:type="spellEnd"/>
            <w:r w:rsidR="00A65A9F" w:rsidRPr="009A7798">
              <w:rPr>
                <w:rFonts w:asciiTheme="majorHAnsi" w:hAnsiTheme="majorHAnsi" w:cstheme="majorHAnsi"/>
                <w:lang w:val="de-CH"/>
              </w:rPr>
              <w:t xml:space="preserve"> </w:t>
            </w:r>
            <w:proofErr w:type="spellStart"/>
            <w:r w:rsidR="00A65A9F" w:rsidRPr="009A7798">
              <w:rPr>
                <w:rFonts w:asciiTheme="majorHAnsi" w:hAnsiTheme="majorHAnsi" w:cstheme="majorHAnsi"/>
                <w:lang w:val="de-CH"/>
              </w:rPr>
              <w:t>d’un</w:t>
            </w:r>
            <w:proofErr w:type="spellEnd"/>
            <w:r w:rsidR="00A65A9F" w:rsidRPr="009A7798">
              <w:rPr>
                <w:rFonts w:asciiTheme="majorHAnsi" w:hAnsiTheme="majorHAnsi" w:cstheme="majorHAnsi"/>
                <w:lang w:val="de-CH"/>
              </w:rPr>
              <w:t xml:space="preserve"> </w:t>
            </w:r>
            <w:proofErr w:type="spellStart"/>
            <w:r w:rsidR="00A65A9F" w:rsidRPr="009A7798">
              <w:rPr>
                <w:rFonts w:asciiTheme="majorHAnsi" w:hAnsiTheme="majorHAnsi" w:cstheme="majorHAnsi"/>
                <w:lang w:val="de-CH"/>
              </w:rPr>
              <w:t>geste</w:t>
            </w:r>
            <w:proofErr w:type="spellEnd"/>
            <w:r w:rsidR="00A65A9F" w:rsidRPr="009A7798">
              <w:rPr>
                <w:rFonts w:asciiTheme="majorHAnsi" w:hAnsiTheme="majorHAnsi" w:cstheme="majorHAnsi"/>
                <w:lang w:val="de-CH"/>
              </w:rPr>
              <w:t xml:space="preserve">. </w:t>
            </w:r>
            <w:r w:rsidR="009A7798" w:rsidRPr="00DE43C1">
              <w:rPr>
                <w:rFonts w:asciiTheme="majorHAnsi" w:hAnsiTheme="majorHAnsi" w:cstheme="majorHAnsi"/>
                <w:lang w:val="de-CH"/>
              </w:rPr>
              <w:t xml:space="preserve">« </w:t>
            </w:r>
            <w:r w:rsidR="00A65A9F" w:rsidRPr="00DE43C1">
              <w:rPr>
                <w:rFonts w:asciiTheme="majorHAnsi" w:hAnsiTheme="majorHAnsi" w:cstheme="majorHAnsi"/>
                <w:i/>
                <w:lang w:val="de-CH"/>
              </w:rPr>
              <w:t xml:space="preserve">Was sagen Lehrer </w:t>
            </w:r>
            <w:proofErr w:type="gramStart"/>
            <w:r w:rsidR="00A65A9F" w:rsidRPr="00DE43C1">
              <w:rPr>
                <w:rFonts w:asciiTheme="majorHAnsi" w:hAnsiTheme="majorHAnsi" w:cstheme="majorHAnsi"/>
                <w:i/>
                <w:lang w:val="de-CH"/>
              </w:rPr>
              <w:t>oft</w:t>
            </w:r>
            <w:r w:rsidR="009A7798" w:rsidRPr="00DE43C1">
              <w:rPr>
                <w:rFonts w:asciiTheme="majorHAnsi" w:hAnsiTheme="majorHAnsi" w:cstheme="majorHAnsi"/>
                <w:i/>
                <w:lang w:val="de-CH"/>
              </w:rPr>
              <w:t xml:space="preserve"> </w:t>
            </w:r>
            <w:r w:rsidR="009A7798" w:rsidRPr="00DE43C1">
              <w:rPr>
                <w:rFonts w:asciiTheme="majorHAnsi" w:hAnsiTheme="majorHAnsi" w:cstheme="majorHAnsi"/>
                <w:lang w:val="de-CH"/>
              </w:rPr>
              <w:t>?</w:t>
            </w:r>
            <w:proofErr w:type="gramEnd"/>
            <w:r w:rsidR="009A7798" w:rsidRPr="00DE43C1">
              <w:rPr>
                <w:rFonts w:asciiTheme="majorHAnsi" w:hAnsiTheme="majorHAnsi" w:cstheme="majorHAnsi"/>
                <w:lang w:val="de-CH"/>
              </w:rPr>
              <w:t xml:space="preserve"> </w:t>
            </w:r>
            <w:r w:rsidR="009A7798" w:rsidRPr="00DE43C1">
              <w:rPr>
                <w:rFonts w:asciiTheme="majorHAnsi" w:hAnsiTheme="majorHAnsi" w:cstheme="majorHAnsi"/>
                <w:i/>
                <w:lang w:val="de-CH"/>
              </w:rPr>
              <w:t xml:space="preserve">» </w:t>
            </w:r>
            <w:r w:rsidR="009A7798">
              <w:rPr>
                <w:rFonts w:asciiTheme="majorHAnsi" w:hAnsiTheme="majorHAnsi" w:cstheme="majorHAnsi"/>
                <w:lang w:val="fr-CH"/>
              </w:rPr>
              <w:t>Les élèves disent quelques phrases, consignes</w:t>
            </w:r>
            <w:r w:rsidR="00A65A9F" w:rsidRPr="00AC4963">
              <w:rPr>
                <w:rFonts w:asciiTheme="majorHAnsi" w:hAnsiTheme="majorHAnsi" w:cstheme="majorHAnsi"/>
                <w:lang w:val="fr-CH"/>
              </w:rPr>
              <w:t xml:space="preserve"> en allemand mais aussi en L1.  Les élèves peuvent s’apercevoir que l’enseignant demande souvent de faire des choses.</w:t>
            </w:r>
          </w:p>
          <w:p w14:paraId="35EC044D" w14:textId="2A575469" w:rsidR="00A65A9F" w:rsidRPr="00AC4963" w:rsidRDefault="00A65A9F" w:rsidP="00783738">
            <w:pPr>
              <w:rPr>
                <w:rFonts w:asciiTheme="majorHAnsi" w:hAnsiTheme="majorHAnsi" w:cstheme="majorHAnsi"/>
                <w:lang w:val="fr-CH"/>
              </w:rPr>
            </w:pPr>
            <w:r w:rsidRPr="00AC4963">
              <w:rPr>
                <w:rFonts w:asciiTheme="majorHAnsi" w:hAnsiTheme="majorHAnsi" w:cstheme="majorHAnsi"/>
                <w:lang w:val="fr-CH"/>
              </w:rPr>
              <w:t>Contenu : l’impératif n’est pas le thème de cette unité. Les élèves doivent comprendre et reconnaître si les consignes sont adressées à un élève ou à toute la classe. Par plaisir, ils peuvent dire des questions en utilisation différentes intonations.</w:t>
            </w:r>
          </w:p>
          <w:p w14:paraId="734E1243" w14:textId="77777777" w:rsidR="00A65A9F" w:rsidRPr="00AC4963" w:rsidRDefault="00A65A9F" w:rsidP="00783738">
            <w:pPr>
              <w:rPr>
                <w:rFonts w:asciiTheme="majorHAnsi" w:hAnsiTheme="majorHAnsi" w:cstheme="majorHAnsi"/>
                <w:lang w:val="fr-CH"/>
              </w:rPr>
            </w:pPr>
          </w:p>
          <w:p w14:paraId="78056511" w14:textId="18C0E2F9" w:rsidR="00A65A9F" w:rsidRPr="00AC4963" w:rsidRDefault="00A54FF8" w:rsidP="00783738">
            <w:pPr>
              <w:rPr>
                <w:rFonts w:asciiTheme="majorHAnsi" w:hAnsiTheme="majorHAnsi" w:cstheme="majorHAnsi"/>
                <w:lang w:val="fr-CH"/>
              </w:rPr>
            </w:pPr>
            <w:r w:rsidRPr="00AC4963">
              <w:rPr>
                <w:rFonts w:asciiTheme="majorHAnsi" w:hAnsiTheme="majorHAnsi" w:cstheme="majorHAnsi"/>
                <w:lang w:val="fr-CH"/>
              </w:rPr>
              <w:t>Les élèves découvrent individuellement les images de l’activité et lisent les consignes. I</w:t>
            </w:r>
            <w:r w:rsidR="00DE43C1">
              <w:rPr>
                <w:rFonts w:asciiTheme="majorHAnsi" w:hAnsiTheme="majorHAnsi" w:cstheme="majorHAnsi"/>
                <w:lang w:val="fr-CH"/>
              </w:rPr>
              <w:t>ls écoutent ensuite la plage 36</w:t>
            </w:r>
            <w:r w:rsidRPr="00AC4963">
              <w:rPr>
                <w:rFonts w:asciiTheme="majorHAnsi" w:hAnsiTheme="majorHAnsi" w:cstheme="majorHAnsi"/>
                <w:lang w:val="fr-CH"/>
              </w:rPr>
              <w:t xml:space="preserve"> du CD KB et pointent l’image correcte. L’enseignant lit les ordres d’une manière théâtrale. Les relire une deuxième fois pour que les élèves puissent donner le numéro correspondant de l’image à haute voix.</w:t>
            </w:r>
          </w:p>
          <w:p w14:paraId="18B04D41" w14:textId="77777777" w:rsidR="00A65A9F" w:rsidRPr="00AC4963" w:rsidRDefault="00A65A9F" w:rsidP="00783738">
            <w:pPr>
              <w:rPr>
                <w:rFonts w:asciiTheme="majorHAnsi" w:hAnsiTheme="majorHAnsi" w:cstheme="majorHAnsi"/>
                <w:lang w:val="fr-CH"/>
              </w:rPr>
            </w:pPr>
          </w:p>
          <w:p w14:paraId="04782A88" w14:textId="5B468398" w:rsidR="00A65A9F" w:rsidRPr="00AC4963" w:rsidRDefault="00A54FF8" w:rsidP="00783738">
            <w:pPr>
              <w:rPr>
                <w:rFonts w:asciiTheme="majorHAnsi" w:hAnsiTheme="majorHAnsi" w:cstheme="majorHAnsi"/>
                <w:lang w:val="fr-CH"/>
              </w:rPr>
            </w:pPr>
            <w:proofErr w:type="spellStart"/>
            <w:r w:rsidRPr="00AC4963">
              <w:rPr>
                <w:rFonts w:asciiTheme="majorHAnsi" w:hAnsiTheme="majorHAnsi" w:cstheme="majorHAnsi"/>
                <w:lang w:val="de-CH"/>
              </w:rPr>
              <w:t>L’enseignant</w:t>
            </w:r>
            <w:proofErr w:type="spellEnd"/>
            <w:r w:rsidRPr="00AC4963">
              <w:rPr>
                <w:rFonts w:asciiTheme="majorHAnsi" w:hAnsiTheme="majorHAnsi" w:cstheme="majorHAnsi"/>
                <w:lang w:val="de-CH"/>
              </w:rPr>
              <w:t xml:space="preserve"> </w:t>
            </w:r>
            <w:proofErr w:type="spellStart"/>
            <w:r w:rsidRPr="00AC4963">
              <w:rPr>
                <w:rFonts w:asciiTheme="majorHAnsi" w:hAnsiTheme="majorHAnsi" w:cstheme="majorHAnsi"/>
                <w:lang w:val="de-CH"/>
              </w:rPr>
              <w:t>dit</w:t>
            </w:r>
            <w:proofErr w:type="spellEnd"/>
            <w:r w:rsidRPr="00AC4963">
              <w:rPr>
                <w:rFonts w:asciiTheme="majorHAnsi" w:hAnsiTheme="majorHAnsi" w:cstheme="majorHAnsi"/>
                <w:lang w:val="de-CH"/>
              </w:rPr>
              <w:t xml:space="preserve"> « </w:t>
            </w:r>
            <w:r w:rsidRPr="00AC4963">
              <w:rPr>
                <w:rFonts w:asciiTheme="majorHAnsi" w:hAnsiTheme="majorHAnsi" w:cstheme="majorHAnsi"/>
                <w:i/>
                <w:lang w:val="de-CH"/>
              </w:rPr>
              <w:t>Jetzt seid ihr dran</w:t>
            </w:r>
            <w:r w:rsidRPr="00AC4963">
              <w:rPr>
                <w:rFonts w:asciiTheme="majorHAnsi" w:hAnsiTheme="majorHAnsi" w:cstheme="majorHAnsi"/>
                <w:lang w:val="de-CH"/>
              </w:rPr>
              <w:t xml:space="preserve"> » (en les </w:t>
            </w:r>
            <w:proofErr w:type="spellStart"/>
            <w:r w:rsidRPr="00AC4963">
              <w:rPr>
                <w:rFonts w:asciiTheme="majorHAnsi" w:hAnsiTheme="majorHAnsi" w:cstheme="majorHAnsi"/>
                <w:lang w:val="de-CH"/>
              </w:rPr>
              <w:t>montrant</w:t>
            </w:r>
            <w:proofErr w:type="spellEnd"/>
            <w:r w:rsidRPr="00AC4963">
              <w:rPr>
                <w:rFonts w:asciiTheme="majorHAnsi" w:hAnsiTheme="majorHAnsi" w:cstheme="majorHAnsi"/>
                <w:lang w:val="de-CH"/>
              </w:rPr>
              <w:t>), « </w:t>
            </w:r>
            <w:r w:rsidRPr="00AC4963">
              <w:rPr>
                <w:rFonts w:asciiTheme="majorHAnsi" w:hAnsiTheme="majorHAnsi" w:cstheme="majorHAnsi"/>
                <w:i/>
                <w:lang w:val="de-CH"/>
              </w:rPr>
              <w:t>Wer ist der Lehrer/die Lehrerin?</w:t>
            </w:r>
            <w:r w:rsidRPr="00AC4963">
              <w:rPr>
                <w:rFonts w:asciiTheme="majorHAnsi" w:hAnsiTheme="majorHAnsi" w:cstheme="majorHAnsi"/>
                <w:lang w:val="de-CH"/>
              </w:rPr>
              <w:t xml:space="preserve"> ». </w:t>
            </w:r>
            <w:r w:rsidRPr="00AC4963">
              <w:rPr>
                <w:rFonts w:asciiTheme="majorHAnsi" w:hAnsiTheme="majorHAnsi" w:cstheme="majorHAnsi"/>
                <w:lang w:val="fr-CH"/>
              </w:rPr>
              <w:t>Un élève vient au tableau et donne un ordre de l’activité 1a. Leur demander à comb</w:t>
            </w:r>
            <w:r w:rsidR="009A7798">
              <w:rPr>
                <w:rFonts w:asciiTheme="majorHAnsi" w:hAnsiTheme="majorHAnsi" w:cstheme="majorHAnsi"/>
                <w:lang w:val="fr-CH"/>
              </w:rPr>
              <w:t>ien de personnes s’adressent la consigne</w:t>
            </w:r>
            <w:r w:rsidRPr="00AC4963">
              <w:rPr>
                <w:rFonts w:asciiTheme="majorHAnsi" w:hAnsiTheme="majorHAnsi" w:cstheme="majorHAnsi"/>
                <w:lang w:val="fr-CH"/>
              </w:rPr>
              <w:t xml:space="preserve"> (une personne).</w:t>
            </w:r>
          </w:p>
          <w:p w14:paraId="360FD97E" w14:textId="77777777" w:rsidR="00A54FF8" w:rsidRPr="00AC4963" w:rsidRDefault="00A54FF8" w:rsidP="00783738">
            <w:pPr>
              <w:rPr>
                <w:rFonts w:asciiTheme="majorHAnsi" w:hAnsiTheme="majorHAnsi" w:cstheme="majorHAnsi"/>
                <w:lang w:val="fr-CH"/>
              </w:rPr>
            </w:pPr>
          </w:p>
          <w:p w14:paraId="191799D5" w14:textId="77777777" w:rsidR="00A54FF8" w:rsidRPr="00AC4963" w:rsidRDefault="00A54FF8" w:rsidP="00783738">
            <w:pPr>
              <w:rPr>
                <w:rFonts w:asciiTheme="majorHAnsi" w:hAnsiTheme="majorHAnsi" w:cstheme="majorHAnsi"/>
                <w:lang w:val="fr-CH"/>
              </w:rPr>
            </w:pPr>
            <w:r w:rsidRPr="00AC4963">
              <w:rPr>
                <w:rFonts w:asciiTheme="majorHAnsi" w:hAnsiTheme="majorHAnsi" w:cstheme="majorHAnsi"/>
                <w:lang w:val="fr-CH"/>
              </w:rPr>
              <w:t>Seul ou en tâche à domicile, décrypter les consignes et les placer sous l’image correspondante.</w:t>
            </w:r>
          </w:p>
          <w:p w14:paraId="397538CD" w14:textId="77777777" w:rsidR="00A54FF8" w:rsidRPr="00AC4963" w:rsidRDefault="00A54FF8" w:rsidP="00783738">
            <w:pPr>
              <w:rPr>
                <w:rFonts w:asciiTheme="majorHAnsi" w:hAnsiTheme="majorHAnsi" w:cstheme="majorHAnsi"/>
                <w:lang w:val="fr-CH"/>
              </w:rPr>
            </w:pPr>
          </w:p>
          <w:p w14:paraId="6AAE901D" w14:textId="27252913" w:rsidR="00A54FF8" w:rsidRPr="00AC4963" w:rsidRDefault="00A54FF8" w:rsidP="00783738">
            <w:pPr>
              <w:rPr>
                <w:rFonts w:asciiTheme="majorHAnsi" w:hAnsiTheme="majorHAnsi" w:cstheme="majorHAnsi"/>
                <w:lang w:val="fr-CH"/>
              </w:rPr>
            </w:pPr>
            <w:proofErr w:type="spellStart"/>
            <w:r w:rsidRPr="00AC4963">
              <w:rPr>
                <w:rFonts w:asciiTheme="majorHAnsi" w:hAnsiTheme="majorHAnsi" w:cstheme="majorHAnsi"/>
                <w:lang w:val="de-CH"/>
              </w:rPr>
              <w:t>L’enseignant</w:t>
            </w:r>
            <w:proofErr w:type="spellEnd"/>
            <w:r w:rsidRPr="00AC4963">
              <w:rPr>
                <w:rFonts w:asciiTheme="majorHAnsi" w:hAnsiTheme="majorHAnsi" w:cstheme="majorHAnsi"/>
                <w:lang w:val="de-CH"/>
              </w:rPr>
              <w:t xml:space="preserve"> </w:t>
            </w:r>
            <w:proofErr w:type="spellStart"/>
            <w:r w:rsidRPr="00AC4963">
              <w:rPr>
                <w:rFonts w:asciiTheme="majorHAnsi" w:hAnsiTheme="majorHAnsi" w:cstheme="majorHAnsi"/>
                <w:lang w:val="de-CH"/>
              </w:rPr>
              <w:t>dit</w:t>
            </w:r>
            <w:proofErr w:type="spellEnd"/>
            <w:r w:rsidRPr="00AC4963">
              <w:rPr>
                <w:rFonts w:asciiTheme="majorHAnsi" w:hAnsiTheme="majorHAnsi" w:cstheme="majorHAnsi"/>
                <w:lang w:val="de-CH"/>
              </w:rPr>
              <w:t xml:space="preserve"> « </w:t>
            </w:r>
            <w:r w:rsidRPr="00AC4963">
              <w:rPr>
                <w:rFonts w:asciiTheme="majorHAnsi" w:hAnsiTheme="majorHAnsi" w:cstheme="majorHAnsi"/>
                <w:i/>
                <w:lang w:val="de-CH"/>
              </w:rPr>
              <w:t xml:space="preserve">Seht die Bilder mit den Schülern an. </w:t>
            </w:r>
            <w:proofErr w:type="spellStart"/>
            <w:r w:rsidRPr="00AC4963">
              <w:rPr>
                <w:rFonts w:asciiTheme="majorHAnsi" w:hAnsiTheme="majorHAnsi" w:cstheme="majorHAnsi"/>
                <w:i/>
                <w:lang w:val="fr-CH"/>
              </w:rPr>
              <w:t>Was</w:t>
            </w:r>
            <w:proofErr w:type="spellEnd"/>
            <w:r w:rsidRPr="00AC4963">
              <w:rPr>
                <w:rFonts w:asciiTheme="majorHAnsi" w:hAnsiTheme="majorHAnsi" w:cstheme="majorHAnsi"/>
                <w:i/>
                <w:lang w:val="fr-CH"/>
              </w:rPr>
              <w:t xml:space="preserve"> </w:t>
            </w:r>
            <w:proofErr w:type="spellStart"/>
            <w:r w:rsidRPr="00AC4963">
              <w:rPr>
                <w:rFonts w:asciiTheme="majorHAnsi" w:hAnsiTheme="majorHAnsi" w:cstheme="majorHAnsi"/>
                <w:i/>
                <w:lang w:val="fr-CH"/>
              </w:rPr>
              <w:t>ist</w:t>
            </w:r>
            <w:proofErr w:type="spellEnd"/>
            <w:r w:rsidRPr="00AC4963">
              <w:rPr>
                <w:rFonts w:asciiTheme="majorHAnsi" w:hAnsiTheme="majorHAnsi" w:cstheme="majorHAnsi"/>
                <w:i/>
                <w:lang w:val="fr-CH"/>
              </w:rPr>
              <w:t xml:space="preserve"> hier los ? »</w:t>
            </w:r>
            <w:r w:rsidRPr="00AC4963">
              <w:rPr>
                <w:rFonts w:asciiTheme="majorHAnsi" w:hAnsiTheme="majorHAnsi" w:cstheme="majorHAnsi"/>
                <w:lang w:val="fr-CH"/>
              </w:rPr>
              <w:t>. Les élèves peuvent éventuellement répondre en L1. L’important est qu’</w:t>
            </w:r>
            <w:r w:rsidR="008C2418" w:rsidRPr="00AC4963">
              <w:rPr>
                <w:rFonts w:asciiTheme="majorHAnsi" w:hAnsiTheme="majorHAnsi" w:cstheme="majorHAnsi"/>
                <w:lang w:val="fr-CH"/>
              </w:rPr>
              <w:t>ils comprennent la représentation des images.</w:t>
            </w:r>
          </w:p>
          <w:p w14:paraId="175B0708" w14:textId="77777777" w:rsidR="008C2418" w:rsidRPr="00AC4963" w:rsidRDefault="008C2418" w:rsidP="00783738">
            <w:pPr>
              <w:rPr>
                <w:rFonts w:asciiTheme="majorHAnsi" w:hAnsiTheme="majorHAnsi" w:cstheme="majorHAnsi"/>
                <w:lang w:val="fr-CH"/>
              </w:rPr>
            </w:pPr>
          </w:p>
          <w:p w14:paraId="7A8771FA" w14:textId="5BDB15C2" w:rsidR="008C2418" w:rsidRDefault="008C2418" w:rsidP="00783738">
            <w:pPr>
              <w:rPr>
                <w:rFonts w:asciiTheme="majorHAnsi" w:hAnsiTheme="majorHAnsi" w:cstheme="majorHAnsi"/>
                <w:lang w:val="fr-CH"/>
              </w:rPr>
            </w:pPr>
            <w:r w:rsidRPr="00AC4963">
              <w:rPr>
                <w:rFonts w:asciiTheme="majorHAnsi" w:hAnsiTheme="majorHAnsi" w:cstheme="majorHAnsi"/>
                <w:lang w:val="fr-CH"/>
              </w:rPr>
              <w:t>« </w:t>
            </w:r>
            <w:proofErr w:type="spellStart"/>
            <w:r w:rsidRPr="00AC4963">
              <w:rPr>
                <w:rFonts w:asciiTheme="majorHAnsi" w:hAnsiTheme="majorHAnsi" w:cstheme="majorHAnsi"/>
                <w:i/>
                <w:lang w:val="fr-CH"/>
              </w:rPr>
              <w:t>Hört</w:t>
            </w:r>
            <w:proofErr w:type="spellEnd"/>
            <w:r w:rsidRPr="00AC4963">
              <w:rPr>
                <w:rFonts w:asciiTheme="majorHAnsi" w:hAnsiTheme="majorHAnsi" w:cstheme="majorHAnsi"/>
                <w:i/>
                <w:lang w:val="fr-CH"/>
              </w:rPr>
              <w:t xml:space="preserve"> </w:t>
            </w:r>
            <w:proofErr w:type="spellStart"/>
            <w:r w:rsidRPr="00AC4963">
              <w:rPr>
                <w:rFonts w:asciiTheme="majorHAnsi" w:hAnsiTheme="majorHAnsi" w:cstheme="majorHAnsi"/>
                <w:i/>
                <w:lang w:val="fr-CH"/>
              </w:rPr>
              <w:t>jetzt</w:t>
            </w:r>
            <w:proofErr w:type="spellEnd"/>
            <w:r w:rsidRPr="00AC4963">
              <w:rPr>
                <w:rFonts w:asciiTheme="majorHAnsi" w:hAnsiTheme="majorHAnsi" w:cstheme="majorHAnsi"/>
                <w:i/>
                <w:lang w:val="fr-CH"/>
              </w:rPr>
              <w:t xml:space="preserve"> die </w:t>
            </w:r>
            <w:proofErr w:type="spellStart"/>
            <w:r w:rsidRPr="00AC4963">
              <w:rPr>
                <w:rFonts w:asciiTheme="majorHAnsi" w:hAnsiTheme="majorHAnsi" w:cstheme="majorHAnsi"/>
                <w:i/>
                <w:lang w:val="fr-CH"/>
              </w:rPr>
              <w:t>Lehrerin</w:t>
            </w:r>
            <w:proofErr w:type="spellEnd"/>
            <w:r w:rsidRPr="00AC4963">
              <w:rPr>
                <w:rFonts w:asciiTheme="majorHAnsi" w:hAnsiTheme="majorHAnsi" w:cstheme="majorHAnsi"/>
                <w:i/>
                <w:lang w:val="fr-CH"/>
              </w:rPr>
              <w:t xml:space="preserve">. Welches </w:t>
            </w:r>
            <w:proofErr w:type="spellStart"/>
            <w:r w:rsidRPr="00AC4963">
              <w:rPr>
                <w:rFonts w:asciiTheme="majorHAnsi" w:hAnsiTheme="majorHAnsi" w:cstheme="majorHAnsi"/>
                <w:i/>
                <w:lang w:val="fr-CH"/>
              </w:rPr>
              <w:t>Bild</w:t>
            </w:r>
            <w:proofErr w:type="spellEnd"/>
            <w:r w:rsidRPr="00AC4963">
              <w:rPr>
                <w:rFonts w:asciiTheme="majorHAnsi" w:hAnsiTheme="majorHAnsi" w:cstheme="majorHAnsi"/>
                <w:i/>
                <w:lang w:val="fr-CH"/>
              </w:rPr>
              <w:t xml:space="preserve"> </w:t>
            </w:r>
            <w:proofErr w:type="spellStart"/>
            <w:r w:rsidRPr="00AC4963">
              <w:rPr>
                <w:rFonts w:asciiTheme="majorHAnsi" w:hAnsiTheme="majorHAnsi" w:cstheme="majorHAnsi"/>
                <w:i/>
                <w:lang w:val="fr-CH"/>
              </w:rPr>
              <w:t>ist</w:t>
            </w:r>
            <w:proofErr w:type="spellEnd"/>
            <w:r w:rsidRPr="00AC4963">
              <w:rPr>
                <w:rFonts w:asciiTheme="majorHAnsi" w:hAnsiTheme="majorHAnsi" w:cstheme="majorHAnsi"/>
                <w:i/>
                <w:lang w:val="fr-CH"/>
              </w:rPr>
              <w:t xml:space="preserve"> </w:t>
            </w:r>
            <w:proofErr w:type="spellStart"/>
            <w:r w:rsidRPr="00AC4963">
              <w:rPr>
                <w:rFonts w:asciiTheme="majorHAnsi" w:hAnsiTheme="majorHAnsi" w:cstheme="majorHAnsi"/>
                <w:i/>
                <w:lang w:val="fr-CH"/>
              </w:rPr>
              <w:t>das</w:t>
            </w:r>
            <w:proofErr w:type="spellEnd"/>
            <w:r w:rsidRPr="00AC4963">
              <w:rPr>
                <w:rFonts w:asciiTheme="majorHAnsi" w:hAnsiTheme="majorHAnsi" w:cstheme="majorHAnsi"/>
                <w:i/>
                <w:lang w:val="fr-CH"/>
              </w:rPr>
              <w:t> ?</w:t>
            </w:r>
            <w:r w:rsidRPr="00AC4963">
              <w:rPr>
                <w:rFonts w:asciiTheme="majorHAnsi" w:hAnsiTheme="majorHAnsi" w:cstheme="majorHAnsi"/>
                <w:lang w:val="fr-CH"/>
              </w:rPr>
              <w:t xml:space="preserve"> ». </w:t>
            </w:r>
            <w:r w:rsidR="00DE43C1">
              <w:rPr>
                <w:rFonts w:asciiTheme="majorHAnsi" w:hAnsiTheme="majorHAnsi" w:cstheme="majorHAnsi"/>
                <w:lang w:val="fr-CH"/>
              </w:rPr>
              <w:t>Les élèves écoutent la plage 37</w:t>
            </w:r>
            <w:r w:rsidRPr="00AC4963">
              <w:rPr>
                <w:rFonts w:asciiTheme="majorHAnsi" w:hAnsiTheme="majorHAnsi" w:cstheme="majorHAnsi"/>
                <w:lang w:val="fr-CH"/>
              </w:rPr>
              <w:t xml:space="preserve"> du CD KB, la 1</w:t>
            </w:r>
            <w:r w:rsidRPr="00AC4963">
              <w:rPr>
                <w:rFonts w:asciiTheme="majorHAnsi" w:hAnsiTheme="majorHAnsi" w:cstheme="majorHAnsi"/>
                <w:vertAlign w:val="superscript"/>
                <w:lang w:val="fr-CH"/>
              </w:rPr>
              <w:t>ère</w:t>
            </w:r>
            <w:r w:rsidRPr="00AC4963"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AC4963">
              <w:rPr>
                <w:rFonts w:asciiTheme="majorHAnsi" w:hAnsiTheme="majorHAnsi" w:cstheme="majorHAnsi"/>
                <w:lang w:val="fr-CH"/>
              </w:rPr>
              <w:t>situation. En plénum, les</w:t>
            </w:r>
          </w:p>
          <w:p w14:paraId="392C7AE2" w14:textId="77777777" w:rsidR="00AC4963" w:rsidRPr="00AC4963" w:rsidRDefault="00AC4963" w:rsidP="00AC4963">
            <w:pPr>
              <w:rPr>
                <w:rFonts w:asciiTheme="majorHAnsi" w:hAnsiTheme="majorHAnsi" w:cstheme="majorHAnsi"/>
                <w:bCs/>
                <w:lang w:val="fr-CH"/>
              </w:rPr>
            </w:pPr>
            <w:r w:rsidRPr="00AC4963">
              <w:rPr>
                <w:rFonts w:asciiTheme="majorHAnsi" w:hAnsiTheme="majorHAnsi" w:cstheme="majorHAnsi"/>
                <w:bCs/>
                <w:lang w:val="fr-CH"/>
              </w:rPr>
              <w:t xml:space="preserve">élèves trouvent la première réponse que l’enseignant écrit dans le tableau sur le modèle, en utilisant les images de l’activité 1a : </w:t>
            </w:r>
          </w:p>
          <w:p w14:paraId="7A72FBB3" w14:textId="77777777" w:rsidR="00AC4963" w:rsidRPr="00AC4963" w:rsidRDefault="00AC4963" w:rsidP="00AC4963">
            <w:pPr>
              <w:rPr>
                <w:rFonts w:asciiTheme="majorHAnsi" w:hAnsiTheme="majorHAnsi" w:cstheme="majorHAnsi"/>
                <w:bCs/>
                <w:lang w:val="fr-CH"/>
              </w:rPr>
            </w:pPr>
          </w:p>
          <w:tbl>
            <w:tblPr>
              <w:tblStyle w:val="Grilledutableau"/>
              <w:tblW w:w="0" w:type="auto"/>
              <w:tblInd w:w="1980" w:type="dxa"/>
              <w:tblLayout w:type="fixed"/>
              <w:tblLook w:val="04A0" w:firstRow="1" w:lastRow="0" w:firstColumn="1" w:lastColumn="0" w:noHBand="0" w:noVBand="1"/>
            </w:tblPr>
            <w:tblGrid>
              <w:gridCol w:w="2655"/>
              <w:gridCol w:w="2656"/>
            </w:tblGrid>
            <w:tr w:rsidR="00AC4963" w:rsidRPr="00AC4963" w14:paraId="25302EC9" w14:textId="77777777" w:rsidTr="00F14753">
              <w:tc>
                <w:tcPr>
                  <w:tcW w:w="2655" w:type="dxa"/>
                  <w:vAlign w:val="center"/>
                </w:tcPr>
                <w:p w14:paraId="282F0CCC" w14:textId="77777777" w:rsidR="00AC4963" w:rsidRPr="00AC4963" w:rsidRDefault="00AC4963" w:rsidP="00F14753">
                  <w:pPr>
                    <w:jc w:val="center"/>
                    <w:rPr>
                      <w:rFonts w:asciiTheme="majorHAnsi" w:hAnsiTheme="majorHAnsi" w:cstheme="majorHAnsi"/>
                      <w:bCs/>
                      <w:lang w:val="fr-CH"/>
                    </w:rPr>
                  </w:pPr>
                  <w:r w:rsidRPr="00AC4963">
                    <w:rPr>
                      <w:rFonts w:asciiTheme="majorHAnsi" w:hAnsiTheme="majorHAnsi" w:cstheme="majorHAnsi"/>
                      <w:bCs/>
                      <w:lang w:val="fr-CH"/>
                    </w:rPr>
                    <w:t>Situation 1</w:t>
                  </w:r>
                </w:p>
              </w:tc>
              <w:tc>
                <w:tcPr>
                  <w:tcW w:w="2656" w:type="dxa"/>
                  <w:vAlign w:val="center"/>
                </w:tcPr>
                <w:p w14:paraId="300AB0DF" w14:textId="77777777" w:rsidR="00AC4963" w:rsidRPr="00AC4963" w:rsidRDefault="00AC4963" w:rsidP="00F14753">
                  <w:pPr>
                    <w:jc w:val="center"/>
                    <w:rPr>
                      <w:rFonts w:asciiTheme="majorHAnsi" w:hAnsiTheme="majorHAnsi" w:cstheme="majorHAnsi"/>
                      <w:bCs/>
                      <w:lang w:val="fr-CH"/>
                    </w:rPr>
                  </w:pPr>
                  <w:proofErr w:type="spellStart"/>
                  <w:r w:rsidRPr="00AC4963">
                    <w:rPr>
                      <w:rFonts w:asciiTheme="majorHAnsi" w:hAnsiTheme="majorHAnsi" w:cstheme="majorHAnsi"/>
                      <w:bCs/>
                      <w:lang w:val="fr-CH"/>
                    </w:rPr>
                    <w:t>Bild</w:t>
                  </w:r>
                  <w:proofErr w:type="spellEnd"/>
                  <w:r w:rsidRPr="00AC4963">
                    <w:rPr>
                      <w:rFonts w:asciiTheme="majorHAnsi" w:hAnsiTheme="majorHAnsi" w:cstheme="majorHAnsi"/>
                      <w:bCs/>
                      <w:lang w:val="fr-CH"/>
                    </w:rPr>
                    <w:t xml:space="preserve"> B</w:t>
                  </w:r>
                </w:p>
              </w:tc>
            </w:tr>
            <w:tr w:rsidR="00AC4963" w:rsidRPr="00AC4963" w14:paraId="75F1336E" w14:textId="77777777" w:rsidTr="00F14753">
              <w:tc>
                <w:tcPr>
                  <w:tcW w:w="2655" w:type="dxa"/>
                  <w:vAlign w:val="center"/>
                </w:tcPr>
                <w:p w14:paraId="447F8B58" w14:textId="77777777" w:rsidR="00AC4963" w:rsidRPr="00AC4963" w:rsidRDefault="00AC4963" w:rsidP="00F14753">
                  <w:pPr>
                    <w:jc w:val="center"/>
                    <w:rPr>
                      <w:rFonts w:asciiTheme="majorHAnsi" w:hAnsiTheme="majorHAnsi" w:cstheme="majorHAnsi"/>
                      <w:bCs/>
                      <w:lang w:val="fr-CH"/>
                    </w:rPr>
                  </w:pPr>
                  <w:r w:rsidRPr="00AC4963">
                    <w:rPr>
                      <w:rFonts w:asciiTheme="majorHAnsi" w:hAnsiTheme="majorHAnsi" w:cstheme="majorHAnsi"/>
                      <w:bCs/>
                      <w:lang w:val="fr-CH"/>
                    </w:rPr>
                    <w:t>Situation 2</w:t>
                  </w:r>
                </w:p>
              </w:tc>
              <w:tc>
                <w:tcPr>
                  <w:tcW w:w="2656" w:type="dxa"/>
                  <w:vAlign w:val="center"/>
                </w:tcPr>
                <w:p w14:paraId="6C117CE4" w14:textId="77777777" w:rsidR="00AC4963" w:rsidRPr="00AC4963" w:rsidRDefault="00AC4963" w:rsidP="00F14753">
                  <w:pPr>
                    <w:jc w:val="center"/>
                    <w:rPr>
                      <w:rFonts w:asciiTheme="majorHAnsi" w:hAnsiTheme="majorHAnsi" w:cstheme="majorHAnsi"/>
                      <w:bCs/>
                      <w:lang w:val="fr-CH"/>
                    </w:rPr>
                  </w:pPr>
                </w:p>
              </w:tc>
            </w:tr>
            <w:tr w:rsidR="00AC4963" w:rsidRPr="00AC4963" w14:paraId="2273CEC9" w14:textId="77777777" w:rsidTr="00F14753">
              <w:tc>
                <w:tcPr>
                  <w:tcW w:w="2655" w:type="dxa"/>
                  <w:vAlign w:val="center"/>
                </w:tcPr>
                <w:p w14:paraId="414F05DC" w14:textId="77777777" w:rsidR="00AC4963" w:rsidRPr="00AC4963" w:rsidRDefault="00AC4963" w:rsidP="00F14753">
                  <w:pPr>
                    <w:jc w:val="center"/>
                    <w:rPr>
                      <w:rFonts w:asciiTheme="majorHAnsi" w:hAnsiTheme="majorHAnsi" w:cstheme="majorHAnsi"/>
                      <w:bCs/>
                      <w:lang w:val="fr-CH"/>
                    </w:rPr>
                  </w:pPr>
                  <w:r w:rsidRPr="00AC4963">
                    <w:rPr>
                      <w:rFonts w:asciiTheme="majorHAnsi" w:hAnsiTheme="majorHAnsi" w:cstheme="majorHAnsi"/>
                      <w:bCs/>
                      <w:lang w:val="fr-CH"/>
                    </w:rPr>
                    <w:t>Situation 3</w:t>
                  </w:r>
                </w:p>
              </w:tc>
              <w:tc>
                <w:tcPr>
                  <w:tcW w:w="2656" w:type="dxa"/>
                  <w:vAlign w:val="center"/>
                </w:tcPr>
                <w:p w14:paraId="0FA0AF5A" w14:textId="77777777" w:rsidR="00AC4963" w:rsidRPr="00AC4963" w:rsidRDefault="00AC4963" w:rsidP="00F14753">
                  <w:pPr>
                    <w:jc w:val="center"/>
                    <w:rPr>
                      <w:rFonts w:asciiTheme="majorHAnsi" w:hAnsiTheme="majorHAnsi" w:cstheme="majorHAnsi"/>
                      <w:bCs/>
                      <w:lang w:val="fr-CH"/>
                    </w:rPr>
                  </w:pPr>
                </w:p>
              </w:tc>
            </w:tr>
            <w:tr w:rsidR="00AC4963" w:rsidRPr="00AC4963" w14:paraId="5F62FAE3" w14:textId="77777777" w:rsidTr="00F14753">
              <w:tc>
                <w:tcPr>
                  <w:tcW w:w="2655" w:type="dxa"/>
                  <w:vAlign w:val="center"/>
                </w:tcPr>
                <w:p w14:paraId="4FD0CC9C" w14:textId="77777777" w:rsidR="00AC4963" w:rsidRPr="00AC4963" w:rsidRDefault="00AC4963" w:rsidP="00F14753">
                  <w:pPr>
                    <w:jc w:val="center"/>
                    <w:rPr>
                      <w:rFonts w:asciiTheme="majorHAnsi" w:hAnsiTheme="majorHAnsi" w:cstheme="majorHAnsi"/>
                      <w:bCs/>
                      <w:lang w:val="fr-CH"/>
                    </w:rPr>
                  </w:pPr>
                  <w:r w:rsidRPr="00AC4963">
                    <w:rPr>
                      <w:rFonts w:asciiTheme="majorHAnsi" w:hAnsiTheme="majorHAnsi" w:cstheme="majorHAnsi"/>
                      <w:bCs/>
                      <w:lang w:val="fr-CH"/>
                    </w:rPr>
                    <w:t>Situation 4</w:t>
                  </w:r>
                </w:p>
              </w:tc>
              <w:tc>
                <w:tcPr>
                  <w:tcW w:w="2656" w:type="dxa"/>
                  <w:vAlign w:val="center"/>
                </w:tcPr>
                <w:p w14:paraId="1846637A" w14:textId="77777777" w:rsidR="00AC4963" w:rsidRPr="00AC4963" w:rsidRDefault="00AC4963" w:rsidP="00F14753">
                  <w:pPr>
                    <w:jc w:val="center"/>
                    <w:rPr>
                      <w:rFonts w:asciiTheme="majorHAnsi" w:hAnsiTheme="majorHAnsi" w:cstheme="majorHAnsi"/>
                      <w:bCs/>
                      <w:lang w:val="fr-CH"/>
                    </w:rPr>
                  </w:pPr>
                </w:p>
              </w:tc>
            </w:tr>
            <w:tr w:rsidR="00AC4963" w:rsidRPr="00AC4963" w14:paraId="13212F90" w14:textId="77777777" w:rsidTr="00F14753">
              <w:tc>
                <w:tcPr>
                  <w:tcW w:w="2655" w:type="dxa"/>
                  <w:vAlign w:val="center"/>
                </w:tcPr>
                <w:p w14:paraId="733FBFD0" w14:textId="77777777" w:rsidR="00AC4963" w:rsidRPr="00AC4963" w:rsidRDefault="00AC4963" w:rsidP="00F14753">
                  <w:pPr>
                    <w:jc w:val="center"/>
                    <w:rPr>
                      <w:rFonts w:asciiTheme="majorHAnsi" w:hAnsiTheme="majorHAnsi" w:cstheme="majorHAnsi"/>
                      <w:bCs/>
                      <w:lang w:val="fr-CH"/>
                    </w:rPr>
                  </w:pPr>
                  <w:r w:rsidRPr="00AC4963">
                    <w:rPr>
                      <w:rFonts w:asciiTheme="majorHAnsi" w:hAnsiTheme="majorHAnsi" w:cstheme="majorHAnsi"/>
                      <w:bCs/>
                      <w:lang w:val="fr-CH"/>
                    </w:rPr>
                    <w:t>Situation 5</w:t>
                  </w:r>
                </w:p>
              </w:tc>
              <w:tc>
                <w:tcPr>
                  <w:tcW w:w="2656" w:type="dxa"/>
                  <w:vAlign w:val="center"/>
                </w:tcPr>
                <w:p w14:paraId="6FAE773C" w14:textId="77777777" w:rsidR="00AC4963" w:rsidRPr="00AC4963" w:rsidRDefault="00AC4963" w:rsidP="00F14753">
                  <w:pPr>
                    <w:jc w:val="center"/>
                    <w:rPr>
                      <w:rFonts w:asciiTheme="majorHAnsi" w:hAnsiTheme="majorHAnsi" w:cstheme="majorHAnsi"/>
                      <w:bCs/>
                      <w:lang w:val="fr-CH"/>
                    </w:rPr>
                  </w:pPr>
                </w:p>
              </w:tc>
            </w:tr>
          </w:tbl>
          <w:p w14:paraId="23AA15B6" w14:textId="69250248" w:rsidR="00AC4963" w:rsidRPr="00AC4963" w:rsidRDefault="00AC4963" w:rsidP="00783738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52E557C" w14:textId="77777777" w:rsidR="00FE44F5" w:rsidRPr="009A7798" w:rsidRDefault="009B2373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9A7798">
              <w:rPr>
                <w:rFonts w:asciiTheme="majorHAnsi" w:hAnsiTheme="majorHAnsi" w:cstheme="majorHAnsi"/>
                <w:lang w:val="en-US"/>
              </w:rPr>
              <w:t>EO</w:t>
            </w:r>
          </w:p>
          <w:p w14:paraId="6B4A0B9C" w14:textId="77777777" w:rsidR="009B2373" w:rsidRPr="009A7798" w:rsidRDefault="009B2373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12AC414E" w14:textId="77777777" w:rsidR="009B2373" w:rsidRPr="009A7798" w:rsidRDefault="009B2373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75521AE2" w14:textId="77777777" w:rsidR="009B2373" w:rsidRPr="009A7798" w:rsidRDefault="009B2373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69DE503A" w14:textId="77777777" w:rsidR="009B2373" w:rsidRPr="009A7798" w:rsidRDefault="009B2373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10B8B24A" w14:textId="77777777" w:rsidR="009B2373" w:rsidRPr="009A7798" w:rsidRDefault="009B2373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189C85F8" w14:textId="77777777" w:rsidR="009B2373" w:rsidRPr="009A7798" w:rsidRDefault="009B2373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47CC40B4" w14:textId="77777777" w:rsidR="009B2373" w:rsidRPr="009A7798" w:rsidRDefault="009B2373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01DB096B" w14:textId="77777777" w:rsidR="009B2373" w:rsidRPr="009A7798" w:rsidRDefault="009B2373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4B05010C" w14:textId="77777777" w:rsidR="009B2373" w:rsidRPr="009A7798" w:rsidRDefault="009B2373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1A060587" w14:textId="77777777" w:rsidR="009B2373" w:rsidRPr="009A7798" w:rsidRDefault="009B2373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9A7798">
              <w:rPr>
                <w:rFonts w:asciiTheme="majorHAnsi" w:hAnsiTheme="majorHAnsi" w:cstheme="majorHAnsi"/>
                <w:lang w:val="en-US"/>
              </w:rPr>
              <w:t>CE-CO</w:t>
            </w:r>
          </w:p>
          <w:p w14:paraId="74F001D2" w14:textId="77777777" w:rsidR="009B2373" w:rsidRPr="009A7798" w:rsidRDefault="009B2373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3682D664" w14:textId="77777777" w:rsidR="009B2373" w:rsidRPr="009A7798" w:rsidRDefault="009B2373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546792F8" w14:textId="77777777" w:rsidR="009B2373" w:rsidRPr="009A7798" w:rsidRDefault="009B2373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247E095D" w14:textId="77777777" w:rsidR="009B2373" w:rsidRPr="009A7798" w:rsidRDefault="009B2373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9A7798">
              <w:rPr>
                <w:rFonts w:asciiTheme="majorHAnsi" w:hAnsiTheme="majorHAnsi" w:cstheme="majorHAnsi"/>
                <w:lang w:val="en-US"/>
              </w:rPr>
              <w:t>EO-CO</w:t>
            </w:r>
          </w:p>
          <w:p w14:paraId="56A0B532" w14:textId="77777777" w:rsidR="009B2373" w:rsidRPr="009A7798" w:rsidRDefault="009B2373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6E541CE6" w14:textId="77777777" w:rsidR="009B2373" w:rsidRPr="009A7798" w:rsidRDefault="009B2373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2BE58650" w14:textId="77777777" w:rsidR="009B2373" w:rsidRPr="009A7798" w:rsidRDefault="009B2373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9A7798">
              <w:rPr>
                <w:rFonts w:asciiTheme="majorHAnsi" w:hAnsiTheme="majorHAnsi" w:cstheme="majorHAnsi"/>
                <w:lang w:val="en-US"/>
              </w:rPr>
              <w:t>EE</w:t>
            </w:r>
          </w:p>
          <w:p w14:paraId="04B38AE9" w14:textId="77777777" w:rsidR="009B2373" w:rsidRPr="009A7798" w:rsidRDefault="009B2373" w:rsidP="00FE44F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76E4B27B" w14:textId="77777777" w:rsidR="009B2373" w:rsidRDefault="009B2373" w:rsidP="00FE44F5">
            <w:pPr>
              <w:jc w:val="center"/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CE</w:t>
            </w:r>
          </w:p>
          <w:p w14:paraId="1D58001E" w14:textId="77777777" w:rsidR="009B2373" w:rsidRDefault="009B2373" w:rsidP="00FE44F5">
            <w:pPr>
              <w:jc w:val="center"/>
              <w:rPr>
                <w:rFonts w:asciiTheme="majorHAnsi" w:hAnsiTheme="majorHAnsi" w:cstheme="majorHAnsi"/>
                <w:lang w:val="fr-CH"/>
              </w:rPr>
            </w:pPr>
          </w:p>
          <w:p w14:paraId="54092F4D" w14:textId="77777777" w:rsidR="009B2373" w:rsidRDefault="009B2373" w:rsidP="00FE44F5">
            <w:pPr>
              <w:jc w:val="center"/>
              <w:rPr>
                <w:rFonts w:asciiTheme="majorHAnsi" w:hAnsiTheme="majorHAnsi" w:cstheme="majorHAnsi"/>
                <w:lang w:val="fr-CH"/>
              </w:rPr>
            </w:pPr>
          </w:p>
          <w:p w14:paraId="5AF6C2ED" w14:textId="7F6883D8" w:rsidR="009B2373" w:rsidRPr="00AC4963" w:rsidRDefault="009B2373" w:rsidP="00FE44F5">
            <w:pPr>
              <w:jc w:val="center"/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CO</w:t>
            </w:r>
          </w:p>
        </w:tc>
      </w:tr>
    </w:tbl>
    <w:p w14:paraId="7A6C6D73" w14:textId="77777777" w:rsidR="005F5E0D" w:rsidRPr="00AC4963" w:rsidRDefault="005F5E0D">
      <w:pPr>
        <w:rPr>
          <w:rFonts w:asciiTheme="majorHAnsi" w:hAnsiTheme="majorHAnsi" w:cstheme="majorHAnsi"/>
          <w:lang w:val="fr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6B3709" w:rsidRPr="00AC4963" w14:paraId="0F2096C0" w14:textId="77777777" w:rsidTr="006B3709">
        <w:trPr>
          <w:cantSplit/>
          <w:trHeight w:val="5700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613EDBE5" w14:textId="77777777" w:rsidR="006B3709" w:rsidRPr="009A7798" w:rsidRDefault="006B3709" w:rsidP="00C31704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447382B7" w14:textId="77777777" w:rsidR="005A38AA" w:rsidRPr="009A7798" w:rsidRDefault="005A38AA" w:rsidP="00C31704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1E6A7216" w14:textId="77777777" w:rsidR="005A38AA" w:rsidRPr="009A7798" w:rsidRDefault="005A38AA" w:rsidP="00C31704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584DDADB" w14:textId="3344BE11" w:rsidR="00377D71" w:rsidRPr="00AC4963" w:rsidRDefault="00377D71" w:rsidP="00C31704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AC4963">
              <w:rPr>
                <w:rFonts w:asciiTheme="majorHAnsi" w:hAnsiTheme="majorHAnsi" w:cstheme="majorHAnsi"/>
                <w:b/>
                <w:lang w:val="de-CH"/>
              </w:rPr>
              <w:t>Reaktions-</w:t>
            </w:r>
          </w:p>
          <w:p w14:paraId="29405D51" w14:textId="4140B4DF" w:rsidR="005A38AA" w:rsidRPr="00AC4963" w:rsidRDefault="00377D71" w:rsidP="00C31704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AC4963">
              <w:rPr>
                <w:rFonts w:asciiTheme="majorHAnsi" w:hAnsiTheme="majorHAnsi" w:cstheme="majorHAnsi"/>
                <w:b/>
                <w:lang w:val="de-CH"/>
              </w:rPr>
              <w:t>spiel</w:t>
            </w:r>
          </w:p>
          <w:p w14:paraId="2548AA8B" w14:textId="77777777" w:rsidR="005A38AA" w:rsidRPr="00AC4963" w:rsidRDefault="005A38AA" w:rsidP="00C31704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AC4963">
              <w:rPr>
                <w:rFonts w:asciiTheme="majorHAnsi" w:hAnsiTheme="majorHAnsi" w:cstheme="majorHAnsi"/>
                <w:b/>
                <w:lang w:val="de-CH"/>
              </w:rPr>
              <w:t>AB 2 p. 49</w:t>
            </w:r>
          </w:p>
          <w:p w14:paraId="6FC36039" w14:textId="77777777" w:rsidR="005A38AA" w:rsidRPr="00AC4963" w:rsidRDefault="005A38AA" w:rsidP="00C31704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6D9170C4" w14:textId="77777777" w:rsidR="005A38AA" w:rsidRPr="00AC4963" w:rsidRDefault="005A38AA" w:rsidP="00C31704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AC4963">
              <w:rPr>
                <w:rFonts w:asciiTheme="majorHAnsi" w:hAnsiTheme="majorHAnsi" w:cstheme="majorHAnsi"/>
                <w:b/>
                <w:lang w:val="de-CH"/>
              </w:rPr>
              <w:t>KB 2c p. 50</w:t>
            </w:r>
          </w:p>
          <w:p w14:paraId="7F9FFDF2" w14:textId="77777777" w:rsidR="00AA2C9E" w:rsidRPr="00AC4963" w:rsidRDefault="00AA2C9E" w:rsidP="00C31704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4F297D0A" w14:textId="77777777" w:rsidR="00AA2C9E" w:rsidRPr="00AC4963" w:rsidRDefault="00AA2C9E" w:rsidP="00C31704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05AEBFEE" w14:textId="77777777" w:rsidR="00AA2C9E" w:rsidRPr="00AC4963" w:rsidRDefault="00AA2C9E" w:rsidP="00C31704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1C05B207" w14:textId="77777777" w:rsidR="00AA2C9E" w:rsidRPr="00AC4963" w:rsidRDefault="00AA2C9E" w:rsidP="00C31704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218B8299" w14:textId="77777777" w:rsidR="00AA2C9E" w:rsidRPr="00AC4963" w:rsidRDefault="00AA2C9E" w:rsidP="00C31704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74E3371E" w14:textId="77777777" w:rsidR="00AA2C9E" w:rsidRPr="00AC4963" w:rsidRDefault="00AA2C9E" w:rsidP="00C31704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AC4963">
              <w:rPr>
                <w:rFonts w:asciiTheme="majorHAnsi" w:hAnsiTheme="majorHAnsi" w:cstheme="majorHAnsi"/>
                <w:b/>
                <w:lang w:val="de-CH"/>
              </w:rPr>
              <w:t>AB 3 p. 49</w:t>
            </w:r>
          </w:p>
          <w:p w14:paraId="508DEA09" w14:textId="77777777" w:rsidR="0006462F" w:rsidRDefault="0006462F" w:rsidP="00C31704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7275531E" w14:textId="77777777" w:rsidR="00AC4963" w:rsidRDefault="00AC4963" w:rsidP="00C31704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1A029279" w14:textId="77777777" w:rsidR="00AC4963" w:rsidRPr="009A7798" w:rsidRDefault="00AC4963" w:rsidP="00AC4963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9A7798">
              <w:rPr>
                <w:rFonts w:asciiTheme="majorHAnsi" w:hAnsiTheme="majorHAnsi" w:cstheme="majorHAnsi"/>
                <w:b/>
                <w:lang w:val="de-CH"/>
              </w:rPr>
              <w:t>KB 3a p. 51</w:t>
            </w:r>
          </w:p>
          <w:p w14:paraId="184546E9" w14:textId="77777777" w:rsidR="00AC4963" w:rsidRDefault="00AC4963" w:rsidP="00C31704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34BE14F6" w14:textId="77777777" w:rsidR="00AC4963" w:rsidRDefault="00AC4963" w:rsidP="00C31704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3E31349E" w14:textId="77777777" w:rsidR="009B2373" w:rsidRDefault="009B2373" w:rsidP="00C31704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00BC71FC" w14:textId="77777777" w:rsidR="009B2373" w:rsidRDefault="009B2373" w:rsidP="00C31704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  <w:p w14:paraId="7B3703AB" w14:textId="77777777" w:rsidR="00AC4963" w:rsidRPr="009A7798" w:rsidRDefault="00AC4963" w:rsidP="00AC4963">
            <w:pPr>
              <w:rPr>
                <w:rFonts w:asciiTheme="majorHAnsi" w:hAnsiTheme="majorHAnsi" w:cstheme="majorHAnsi"/>
                <w:b/>
                <w:lang w:val="de-CH"/>
              </w:rPr>
            </w:pPr>
            <w:r w:rsidRPr="009A7798">
              <w:rPr>
                <w:rFonts w:asciiTheme="majorHAnsi" w:hAnsiTheme="majorHAnsi" w:cstheme="majorHAnsi"/>
                <w:b/>
                <w:lang w:val="de-CH"/>
              </w:rPr>
              <w:t>KB 3b p. 51</w:t>
            </w:r>
          </w:p>
          <w:p w14:paraId="0AF07A04" w14:textId="76A8B741" w:rsidR="00AC4963" w:rsidRPr="00AC4963" w:rsidRDefault="00AC4963" w:rsidP="00C31704">
            <w:pPr>
              <w:rPr>
                <w:rFonts w:asciiTheme="majorHAnsi" w:hAnsiTheme="majorHAnsi" w:cstheme="majorHAnsi"/>
                <w:b/>
                <w:lang w:val="de-CH"/>
              </w:rPr>
            </w:pP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71B4008" w14:textId="77777777" w:rsidR="005A38AA" w:rsidRPr="00AC4963" w:rsidRDefault="005A38AA" w:rsidP="00C31704">
            <w:pPr>
              <w:rPr>
                <w:rFonts w:asciiTheme="majorHAnsi" w:hAnsiTheme="majorHAnsi" w:cstheme="majorHAnsi"/>
                <w:bCs/>
                <w:lang w:val="fr-CH"/>
              </w:rPr>
            </w:pPr>
            <w:r w:rsidRPr="00AC4963">
              <w:rPr>
                <w:rFonts w:asciiTheme="majorHAnsi" w:hAnsiTheme="majorHAnsi" w:cstheme="majorHAnsi"/>
                <w:bCs/>
                <w:lang w:val="fr-CH"/>
              </w:rPr>
              <w:t>Ils écoutent ensuite les situations suivantes et inscrivent les réponses sur leur feuille, « </w:t>
            </w:r>
            <w:proofErr w:type="spellStart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>Hört</w:t>
            </w:r>
            <w:proofErr w:type="spellEnd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 xml:space="preserve"> </w:t>
            </w:r>
            <w:proofErr w:type="spellStart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>jetzt</w:t>
            </w:r>
            <w:proofErr w:type="spellEnd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 xml:space="preserve"> die </w:t>
            </w:r>
            <w:proofErr w:type="spellStart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>anderen</w:t>
            </w:r>
            <w:proofErr w:type="spellEnd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 xml:space="preserve"> </w:t>
            </w:r>
            <w:proofErr w:type="spellStart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>Situationen</w:t>
            </w:r>
            <w:proofErr w:type="spellEnd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 xml:space="preserve">, </w:t>
            </w:r>
            <w:proofErr w:type="spellStart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>welcher</w:t>
            </w:r>
            <w:proofErr w:type="spellEnd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 xml:space="preserve"> </w:t>
            </w:r>
            <w:proofErr w:type="spellStart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>Buchstabe</w:t>
            </w:r>
            <w:proofErr w:type="spellEnd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 xml:space="preserve"> </w:t>
            </w:r>
            <w:proofErr w:type="spellStart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>passt</w:t>
            </w:r>
            <w:proofErr w:type="spellEnd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> ? </w:t>
            </w:r>
            <w:r w:rsidRPr="00AC4963">
              <w:rPr>
                <w:rFonts w:asciiTheme="majorHAnsi" w:hAnsiTheme="majorHAnsi" w:cstheme="majorHAnsi"/>
                <w:bCs/>
                <w:lang w:val="fr-CH"/>
              </w:rPr>
              <w:t xml:space="preserve">». </w:t>
            </w:r>
          </w:p>
          <w:p w14:paraId="4B7446C0" w14:textId="77777777" w:rsidR="005A38AA" w:rsidRPr="00AC4963" w:rsidRDefault="005A38AA" w:rsidP="00C31704">
            <w:pPr>
              <w:rPr>
                <w:rFonts w:asciiTheme="majorHAnsi" w:hAnsiTheme="majorHAnsi" w:cstheme="majorHAnsi"/>
                <w:bCs/>
                <w:lang w:val="fr-CH"/>
              </w:rPr>
            </w:pPr>
          </w:p>
          <w:p w14:paraId="3B93F0C6" w14:textId="461DC1BC" w:rsidR="00377D71" w:rsidRPr="00AC4963" w:rsidRDefault="00377D71" w:rsidP="00C31704">
            <w:pPr>
              <w:rPr>
                <w:rFonts w:asciiTheme="majorHAnsi" w:hAnsiTheme="majorHAnsi" w:cstheme="majorHAnsi"/>
                <w:bCs/>
                <w:lang w:val="fr-CH"/>
              </w:rPr>
            </w:pPr>
            <w:r w:rsidRPr="00AC4963">
              <w:rPr>
                <w:rFonts w:asciiTheme="majorHAnsi" w:hAnsiTheme="majorHAnsi" w:cstheme="majorHAnsi"/>
                <w:bCs/>
                <w:lang w:val="fr-CH"/>
              </w:rPr>
              <w:t>Un élève dit une consigne et les autres doivent l’exécuter le plus vite possible.</w:t>
            </w:r>
          </w:p>
          <w:p w14:paraId="32C599B4" w14:textId="77777777" w:rsidR="005861D0" w:rsidRPr="00AC4963" w:rsidRDefault="005861D0" w:rsidP="00C31704">
            <w:pPr>
              <w:rPr>
                <w:rFonts w:asciiTheme="majorHAnsi" w:hAnsiTheme="majorHAnsi" w:cstheme="majorHAnsi"/>
                <w:bCs/>
                <w:lang w:val="fr-CH"/>
              </w:rPr>
            </w:pPr>
          </w:p>
          <w:p w14:paraId="413E4FFB" w14:textId="77777777" w:rsidR="005A38AA" w:rsidRPr="00AC4963" w:rsidRDefault="005A38AA" w:rsidP="00C31704">
            <w:pPr>
              <w:rPr>
                <w:rFonts w:asciiTheme="majorHAnsi" w:hAnsiTheme="majorHAnsi" w:cstheme="majorHAnsi"/>
                <w:bCs/>
                <w:lang w:val="fr-CH"/>
              </w:rPr>
            </w:pPr>
            <w:r w:rsidRPr="00AC4963">
              <w:rPr>
                <w:rFonts w:asciiTheme="majorHAnsi" w:hAnsiTheme="majorHAnsi" w:cstheme="majorHAnsi"/>
                <w:bCs/>
                <w:lang w:val="fr-CH"/>
              </w:rPr>
              <w:t>Seul ou en tâche à domicile, les élèves observent les images et choisissent la bonne consigne.</w:t>
            </w:r>
          </w:p>
          <w:p w14:paraId="0E8F218F" w14:textId="77777777" w:rsidR="005A38AA" w:rsidRPr="00AC4963" w:rsidRDefault="005A38AA" w:rsidP="00C31704">
            <w:pPr>
              <w:rPr>
                <w:rFonts w:asciiTheme="majorHAnsi" w:hAnsiTheme="majorHAnsi" w:cstheme="majorHAnsi"/>
                <w:bCs/>
                <w:lang w:val="fr-CH"/>
              </w:rPr>
            </w:pPr>
          </w:p>
          <w:p w14:paraId="7C617DC9" w14:textId="5F48CBB8" w:rsidR="005A38AA" w:rsidRPr="00AC4963" w:rsidRDefault="000F03DE" w:rsidP="000F03DE">
            <w:pPr>
              <w:rPr>
                <w:rFonts w:asciiTheme="majorHAnsi" w:hAnsiTheme="majorHAnsi" w:cstheme="majorHAnsi"/>
                <w:bCs/>
                <w:lang w:val="fr-CH"/>
              </w:rPr>
            </w:pPr>
            <w:r w:rsidRPr="00AC4963">
              <w:rPr>
                <w:rFonts w:asciiTheme="majorHAnsi" w:hAnsiTheme="majorHAnsi" w:cstheme="majorHAnsi"/>
                <w:bCs/>
                <w:lang w:val="fr-CH"/>
              </w:rPr>
              <w:t xml:space="preserve">Les élèves copient la bonne consigne à côté de l’image de la KV 22 </w:t>
            </w:r>
            <w:r w:rsidR="00630546">
              <w:rPr>
                <w:rFonts w:asciiTheme="majorHAnsi" w:hAnsiTheme="majorHAnsi" w:cstheme="majorHAnsi"/>
                <w:bCs/>
                <w:lang w:val="fr-CH"/>
              </w:rPr>
              <w:t>(</w:t>
            </w:r>
            <w:proofErr w:type="spellStart"/>
            <w:r w:rsidRPr="00AC4963">
              <w:rPr>
                <w:rFonts w:asciiTheme="majorHAnsi" w:hAnsiTheme="majorHAnsi" w:cstheme="majorHAnsi"/>
                <w:bCs/>
                <w:lang w:val="fr-CH"/>
              </w:rPr>
              <w:t>Lehrerhandbuch</w:t>
            </w:r>
            <w:proofErr w:type="spellEnd"/>
            <w:r w:rsidRPr="00AC4963">
              <w:rPr>
                <w:rFonts w:asciiTheme="majorHAnsi" w:hAnsiTheme="majorHAnsi" w:cstheme="majorHAnsi"/>
                <w:bCs/>
                <w:lang w:val="fr-CH"/>
              </w:rPr>
              <w:t xml:space="preserve"> p. 136</w:t>
            </w:r>
            <w:r w:rsidR="00630546">
              <w:rPr>
                <w:rFonts w:asciiTheme="majorHAnsi" w:hAnsiTheme="majorHAnsi" w:cstheme="majorHAnsi"/>
                <w:bCs/>
                <w:lang w:val="fr-CH"/>
              </w:rPr>
              <w:t>)</w:t>
            </w:r>
            <w:r w:rsidRPr="00AC4963">
              <w:rPr>
                <w:rFonts w:asciiTheme="majorHAnsi" w:hAnsiTheme="majorHAnsi" w:cstheme="majorHAnsi"/>
                <w:bCs/>
                <w:lang w:val="fr-CH"/>
              </w:rPr>
              <w:t>, « </w:t>
            </w:r>
            <w:proofErr w:type="spellStart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>Wie</w:t>
            </w:r>
            <w:proofErr w:type="spellEnd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 xml:space="preserve"> </w:t>
            </w:r>
            <w:proofErr w:type="spellStart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>heissen</w:t>
            </w:r>
            <w:proofErr w:type="spellEnd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 xml:space="preserve"> die</w:t>
            </w:r>
            <w:r w:rsidRPr="00AC4963">
              <w:rPr>
                <w:rFonts w:asciiTheme="majorHAnsi" w:hAnsiTheme="majorHAnsi" w:cstheme="majorHAnsi"/>
                <w:bCs/>
                <w:lang w:val="fr-CH"/>
              </w:rPr>
              <w:t xml:space="preserve"> </w:t>
            </w:r>
            <w:proofErr w:type="spellStart"/>
            <w:r w:rsidRPr="00AC4963">
              <w:rPr>
                <w:rFonts w:asciiTheme="majorHAnsi" w:hAnsiTheme="majorHAnsi" w:cstheme="majorHAnsi"/>
                <w:bCs/>
                <w:lang w:val="fr-CH"/>
              </w:rPr>
              <w:t>Sätze</w:t>
            </w:r>
            <w:proofErr w:type="spellEnd"/>
            <w:r w:rsidRPr="00AC4963">
              <w:rPr>
                <w:rFonts w:asciiTheme="majorHAnsi" w:hAnsiTheme="majorHAnsi" w:cstheme="majorHAnsi"/>
                <w:bCs/>
                <w:lang w:val="fr-CH"/>
              </w:rPr>
              <w:t> ? ».</w:t>
            </w:r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 xml:space="preserve"> </w:t>
            </w:r>
            <w:r w:rsidRPr="00AC4963">
              <w:rPr>
                <w:rFonts w:asciiTheme="majorHAnsi" w:hAnsiTheme="majorHAnsi" w:cstheme="majorHAnsi"/>
                <w:bCs/>
                <w:lang w:val="fr-CH"/>
              </w:rPr>
              <w:t xml:space="preserve"> En plénum, pour corriger l’exercice</w:t>
            </w:r>
            <w:r w:rsidR="00094A3C">
              <w:rPr>
                <w:rFonts w:asciiTheme="majorHAnsi" w:hAnsiTheme="majorHAnsi" w:cstheme="majorHAnsi"/>
                <w:bCs/>
                <w:lang w:val="fr-CH"/>
              </w:rPr>
              <w:t xml:space="preserve">, un élève montre une </w:t>
            </w:r>
            <w:proofErr w:type="spellStart"/>
            <w:r w:rsidR="00094A3C" w:rsidRPr="00DB5861">
              <w:rPr>
                <w:rFonts w:asciiTheme="majorHAnsi" w:hAnsiTheme="majorHAnsi" w:cstheme="majorHAnsi"/>
                <w:bCs/>
                <w:lang w:val="fr-CH"/>
              </w:rPr>
              <w:t>Flashcard</w:t>
            </w:r>
            <w:proofErr w:type="spellEnd"/>
            <w:r w:rsidRPr="00DB5861">
              <w:rPr>
                <w:rFonts w:asciiTheme="majorHAnsi" w:hAnsiTheme="majorHAnsi" w:cstheme="majorHAnsi"/>
                <w:bCs/>
                <w:lang w:val="fr-CH"/>
              </w:rPr>
              <w:t xml:space="preserve"> et</w:t>
            </w:r>
            <w:r w:rsidRPr="00AC4963">
              <w:rPr>
                <w:rFonts w:asciiTheme="majorHAnsi" w:hAnsiTheme="majorHAnsi" w:cstheme="majorHAnsi"/>
                <w:bCs/>
                <w:lang w:val="fr-CH"/>
              </w:rPr>
              <w:t xml:space="preserve"> </w:t>
            </w:r>
            <w:r w:rsidR="00BA18A7" w:rsidRPr="00AC4963">
              <w:rPr>
                <w:rFonts w:asciiTheme="majorHAnsi" w:hAnsiTheme="majorHAnsi" w:cstheme="majorHAnsi"/>
                <w:bCs/>
                <w:lang w:val="fr-CH"/>
              </w:rPr>
              <w:t xml:space="preserve">son camarade </w:t>
            </w:r>
            <w:r w:rsidRPr="00AC4963">
              <w:rPr>
                <w:rFonts w:asciiTheme="majorHAnsi" w:hAnsiTheme="majorHAnsi" w:cstheme="majorHAnsi"/>
                <w:bCs/>
                <w:lang w:val="fr-CH"/>
              </w:rPr>
              <w:t xml:space="preserve">prononce la phrase correspondante. </w:t>
            </w:r>
          </w:p>
          <w:p w14:paraId="0776E2DC" w14:textId="77777777" w:rsidR="00C04A60" w:rsidRPr="00AC4963" w:rsidRDefault="00C04A60" w:rsidP="000F03DE">
            <w:pPr>
              <w:rPr>
                <w:rFonts w:asciiTheme="majorHAnsi" w:hAnsiTheme="majorHAnsi" w:cstheme="majorHAnsi"/>
                <w:bCs/>
                <w:lang w:val="fr-CH"/>
              </w:rPr>
            </w:pPr>
            <w:r w:rsidRPr="00AC4963">
              <w:rPr>
                <w:rFonts w:asciiTheme="majorHAnsi" w:hAnsiTheme="majorHAnsi" w:cstheme="majorHAnsi"/>
                <w:bCs/>
                <w:lang w:val="fr-CH"/>
              </w:rPr>
              <w:t xml:space="preserve">Attirer l’attention des élèves sur les destinataires de ces consignes, à part la dernière, c’est toute la classe. </w:t>
            </w:r>
          </w:p>
          <w:p w14:paraId="6CC460EB" w14:textId="066206B9" w:rsidR="00C04A60" w:rsidRPr="00AC4963" w:rsidRDefault="00AC4963" w:rsidP="000F03DE">
            <w:pPr>
              <w:rPr>
                <w:rFonts w:asciiTheme="majorHAnsi" w:hAnsiTheme="majorHAnsi" w:cstheme="majorHAnsi"/>
                <w:bCs/>
                <w:lang w:val="fr-CH"/>
              </w:rPr>
            </w:pPr>
            <w:r w:rsidRPr="00AC4963">
              <w:rPr>
                <w:rFonts w:asciiTheme="majorHAnsi" w:hAnsiTheme="majorHAnsi" w:cstheme="majorHAnsi"/>
                <w:bCs/>
                <w:lang w:val="de-CH"/>
              </w:rPr>
              <w:t>Solution:</w:t>
            </w:r>
            <w:r w:rsidR="00C04A60" w:rsidRPr="00AC4963">
              <w:rPr>
                <w:rFonts w:asciiTheme="majorHAnsi" w:hAnsiTheme="majorHAnsi" w:cstheme="majorHAnsi"/>
                <w:bCs/>
                <w:lang w:val="de-CH"/>
              </w:rPr>
              <w:t xml:space="preserve"> </w:t>
            </w:r>
            <w:r w:rsidR="00C04A60" w:rsidRPr="00AC4963">
              <w:rPr>
                <w:rFonts w:asciiTheme="majorHAnsi" w:hAnsiTheme="majorHAnsi" w:cstheme="majorHAnsi"/>
                <w:bCs/>
                <w:i/>
                <w:lang w:val="de-CH"/>
              </w:rPr>
              <w:t xml:space="preserve">Meldet euch, </w:t>
            </w:r>
            <w:r w:rsidRPr="00AC4963">
              <w:rPr>
                <w:rFonts w:asciiTheme="majorHAnsi" w:hAnsiTheme="majorHAnsi" w:cstheme="majorHAnsi"/>
                <w:bCs/>
                <w:i/>
                <w:lang w:val="de-CH"/>
              </w:rPr>
              <w:t xml:space="preserve">bitte! </w:t>
            </w:r>
            <w:r w:rsidR="00C04A60" w:rsidRPr="00AC4963">
              <w:rPr>
                <w:rFonts w:asciiTheme="majorHAnsi" w:hAnsiTheme="majorHAnsi" w:cstheme="majorHAnsi"/>
                <w:bCs/>
                <w:i/>
                <w:lang w:val="de-CH"/>
              </w:rPr>
              <w:t xml:space="preserve">Arbeitet zu </w:t>
            </w:r>
            <w:r w:rsidRPr="00AC4963">
              <w:rPr>
                <w:rFonts w:asciiTheme="majorHAnsi" w:hAnsiTheme="majorHAnsi" w:cstheme="majorHAnsi"/>
                <w:bCs/>
                <w:i/>
                <w:lang w:val="de-CH"/>
              </w:rPr>
              <w:t xml:space="preserve">zweit! </w:t>
            </w:r>
            <w:r w:rsidR="00C04A60" w:rsidRPr="00AC4963">
              <w:rPr>
                <w:rFonts w:asciiTheme="majorHAnsi" w:hAnsiTheme="majorHAnsi" w:cstheme="majorHAnsi"/>
                <w:bCs/>
                <w:i/>
                <w:lang w:val="de-CH"/>
              </w:rPr>
              <w:t xml:space="preserve">Nicht so laut, </w:t>
            </w:r>
            <w:r w:rsidRPr="00AC4963">
              <w:rPr>
                <w:rFonts w:asciiTheme="majorHAnsi" w:hAnsiTheme="majorHAnsi" w:cstheme="majorHAnsi"/>
                <w:bCs/>
                <w:i/>
                <w:lang w:val="de-CH"/>
              </w:rPr>
              <w:t xml:space="preserve">bitte! </w:t>
            </w:r>
            <w:r w:rsidR="00C04A60" w:rsidRPr="00AC4963">
              <w:rPr>
                <w:rFonts w:asciiTheme="majorHAnsi" w:hAnsiTheme="majorHAnsi" w:cstheme="majorHAnsi"/>
                <w:bCs/>
                <w:i/>
                <w:lang w:val="de-CH"/>
              </w:rPr>
              <w:t xml:space="preserve">Macht, bitte, die Bücher </w:t>
            </w:r>
            <w:r w:rsidRPr="00AC4963">
              <w:rPr>
                <w:rFonts w:asciiTheme="majorHAnsi" w:hAnsiTheme="majorHAnsi" w:cstheme="majorHAnsi"/>
                <w:bCs/>
                <w:i/>
                <w:lang w:val="de-CH"/>
              </w:rPr>
              <w:t xml:space="preserve">zu! </w:t>
            </w:r>
            <w:proofErr w:type="spellStart"/>
            <w:r w:rsidR="00C04A60" w:rsidRPr="00AC4963">
              <w:rPr>
                <w:rFonts w:asciiTheme="majorHAnsi" w:hAnsiTheme="majorHAnsi" w:cstheme="majorHAnsi"/>
                <w:bCs/>
                <w:i/>
                <w:lang w:val="fr-CH"/>
              </w:rPr>
              <w:t>Komm</w:t>
            </w:r>
            <w:proofErr w:type="spellEnd"/>
            <w:r w:rsidR="00C04A60" w:rsidRPr="00AC4963">
              <w:rPr>
                <w:rFonts w:asciiTheme="majorHAnsi" w:hAnsiTheme="majorHAnsi" w:cstheme="majorHAnsi"/>
                <w:bCs/>
                <w:i/>
                <w:lang w:val="fr-CH"/>
              </w:rPr>
              <w:t xml:space="preserve"> mal, bitte, an die </w:t>
            </w:r>
            <w:proofErr w:type="spellStart"/>
            <w:r w:rsidR="00C04A60" w:rsidRPr="00AC4963">
              <w:rPr>
                <w:rFonts w:asciiTheme="majorHAnsi" w:hAnsiTheme="majorHAnsi" w:cstheme="majorHAnsi"/>
                <w:bCs/>
                <w:i/>
                <w:lang w:val="fr-CH"/>
              </w:rPr>
              <w:t>Tafel</w:t>
            </w:r>
            <w:proofErr w:type="spellEnd"/>
            <w:r w:rsidR="00C04A60" w:rsidRPr="00AC4963">
              <w:rPr>
                <w:rFonts w:asciiTheme="majorHAnsi" w:hAnsiTheme="majorHAnsi" w:cstheme="majorHAnsi"/>
                <w:bCs/>
                <w:i/>
                <w:lang w:val="fr-CH"/>
              </w:rPr>
              <w:t> !</w:t>
            </w:r>
          </w:p>
          <w:p w14:paraId="7121C847" w14:textId="77777777" w:rsidR="00AA2C9E" w:rsidRPr="00AC4963" w:rsidRDefault="00AA2C9E" w:rsidP="000F03DE">
            <w:pPr>
              <w:rPr>
                <w:rFonts w:asciiTheme="majorHAnsi" w:hAnsiTheme="majorHAnsi" w:cstheme="majorHAnsi"/>
                <w:bCs/>
                <w:lang w:val="fr-CH"/>
              </w:rPr>
            </w:pPr>
          </w:p>
          <w:p w14:paraId="168327F1" w14:textId="006B1622" w:rsidR="00AA2C9E" w:rsidRDefault="0006462F" w:rsidP="000F03DE">
            <w:pPr>
              <w:rPr>
                <w:rFonts w:asciiTheme="majorHAnsi" w:hAnsiTheme="majorHAnsi" w:cstheme="majorHAnsi"/>
                <w:bCs/>
                <w:lang w:val="fr-CH"/>
              </w:rPr>
            </w:pPr>
            <w:r w:rsidRPr="00AC4963">
              <w:rPr>
                <w:rFonts w:asciiTheme="majorHAnsi" w:hAnsiTheme="majorHAnsi" w:cstheme="majorHAnsi"/>
                <w:bCs/>
                <w:lang w:val="fr-CH"/>
              </w:rPr>
              <w:t xml:space="preserve">Seul ou en tâche à domicile, placer dans l’ordre les syllabes pour reconstituer l’ordre. L’élève qui en a besoin peut faire référence à la KV 22 </w:t>
            </w:r>
            <w:r w:rsidR="00630546">
              <w:rPr>
                <w:rFonts w:asciiTheme="majorHAnsi" w:hAnsiTheme="majorHAnsi" w:cstheme="majorHAnsi"/>
                <w:bCs/>
                <w:lang w:val="fr-CH"/>
              </w:rPr>
              <w:t>(</w:t>
            </w:r>
            <w:r w:rsidRPr="00AC4963">
              <w:rPr>
                <w:rFonts w:asciiTheme="majorHAnsi" w:hAnsiTheme="majorHAnsi" w:cstheme="majorHAnsi"/>
                <w:bCs/>
                <w:lang w:val="fr-CH"/>
              </w:rPr>
              <w:t>p. 136</w:t>
            </w:r>
            <w:r w:rsidR="00630546">
              <w:rPr>
                <w:rFonts w:asciiTheme="majorHAnsi" w:hAnsiTheme="majorHAnsi" w:cstheme="majorHAnsi"/>
                <w:bCs/>
                <w:lang w:val="fr-CH"/>
              </w:rPr>
              <w:t>)</w:t>
            </w:r>
            <w:r w:rsidRPr="00AC4963">
              <w:rPr>
                <w:rFonts w:asciiTheme="majorHAnsi" w:hAnsiTheme="majorHAnsi" w:cstheme="majorHAnsi"/>
                <w:bCs/>
                <w:lang w:val="fr-CH"/>
              </w:rPr>
              <w:t>.</w:t>
            </w:r>
          </w:p>
          <w:p w14:paraId="3145D934" w14:textId="77777777" w:rsidR="00AC4963" w:rsidRDefault="00AC4963" w:rsidP="000F03DE">
            <w:pPr>
              <w:rPr>
                <w:rFonts w:asciiTheme="majorHAnsi" w:hAnsiTheme="majorHAnsi" w:cstheme="majorHAnsi"/>
                <w:bCs/>
                <w:lang w:val="fr-CH"/>
              </w:rPr>
            </w:pPr>
          </w:p>
          <w:p w14:paraId="561D1AC9" w14:textId="27A9F538" w:rsidR="00AC4963" w:rsidRPr="00AC4963" w:rsidRDefault="00AC4963" w:rsidP="00AC4963">
            <w:pPr>
              <w:rPr>
                <w:rFonts w:asciiTheme="majorHAnsi" w:hAnsiTheme="majorHAnsi" w:cstheme="majorHAnsi"/>
                <w:bCs/>
                <w:lang w:val="fr-CH"/>
              </w:rPr>
            </w:pPr>
            <w:r w:rsidRPr="00AC4963">
              <w:rPr>
                <w:rFonts w:asciiTheme="majorHAnsi" w:hAnsiTheme="majorHAnsi" w:cstheme="majorHAnsi"/>
                <w:bCs/>
                <w:lang w:val="fr-CH"/>
              </w:rPr>
              <w:t>Trois dialogues sont proposés ici comme modèle aux élèves ; ceux-ci permettent de fermer la parenthèse de la première unité qui l’ouvrait sur « </w:t>
            </w:r>
            <w:proofErr w:type="spellStart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>Fragen</w:t>
            </w:r>
            <w:proofErr w:type="spellEnd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 xml:space="preserve"> </w:t>
            </w:r>
            <w:proofErr w:type="spellStart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>und</w:t>
            </w:r>
            <w:proofErr w:type="spellEnd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 xml:space="preserve"> </w:t>
            </w:r>
            <w:proofErr w:type="spellStart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>bitten</w:t>
            </w:r>
            <w:proofErr w:type="spellEnd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 xml:space="preserve"> in der </w:t>
            </w:r>
            <w:proofErr w:type="spellStart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>Klasse</w:t>
            </w:r>
            <w:proofErr w:type="spellEnd"/>
            <w:r w:rsidRPr="00AC4963">
              <w:rPr>
                <w:rFonts w:asciiTheme="majorHAnsi" w:hAnsiTheme="majorHAnsi" w:cstheme="majorHAnsi"/>
                <w:bCs/>
                <w:lang w:val="fr-CH"/>
              </w:rPr>
              <w:t> ». (KB p. 8).</w:t>
            </w:r>
          </w:p>
          <w:p w14:paraId="35997846" w14:textId="4F4F03FF" w:rsidR="00AC4963" w:rsidRPr="00AC4963" w:rsidRDefault="00AC4963" w:rsidP="00AC4963">
            <w:pPr>
              <w:rPr>
                <w:rFonts w:asciiTheme="majorHAnsi" w:hAnsiTheme="majorHAnsi" w:cstheme="majorHAnsi"/>
                <w:bCs/>
                <w:lang w:val="fr-CH"/>
              </w:rPr>
            </w:pPr>
            <w:r w:rsidRPr="00AC4963">
              <w:rPr>
                <w:rFonts w:asciiTheme="majorHAnsi" w:hAnsiTheme="majorHAnsi" w:cstheme="majorHAnsi"/>
                <w:bCs/>
                <w:lang w:val="fr-CH"/>
              </w:rPr>
              <w:t>Les élèves écoute</w:t>
            </w:r>
            <w:r w:rsidR="00DE43C1">
              <w:rPr>
                <w:rFonts w:asciiTheme="majorHAnsi" w:hAnsiTheme="majorHAnsi" w:cstheme="majorHAnsi"/>
                <w:bCs/>
                <w:lang w:val="fr-CH"/>
              </w:rPr>
              <w:t>nt les dialogues de la plage 38</w:t>
            </w:r>
            <w:r w:rsidRPr="00AC4963">
              <w:rPr>
                <w:rFonts w:asciiTheme="majorHAnsi" w:hAnsiTheme="majorHAnsi" w:cstheme="majorHAnsi"/>
                <w:bCs/>
                <w:lang w:val="fr-CH"/>
              </w:rPr>
              <w:t xml:space="preserve"> du CD KB et les suivent sur le livre. Reprendre avec les élèves chacune des situations et les accompagner de gestes pour aider à la compréhension.</w:t>
            </w:r>
          </w:p>
          <w:p w14:paraId="5FAA6F63" w14:textId="77777777" w:rsidR="00AC4963" w:rsidRPr="00AC4963" w:rsidRDefault="00AC4963" w:rsidP="000F03DE">
            <w:pPr>
              <w:rPr>
                <w:rFonts w:asciiTheme="majorHAnsi" w:hAnsiTheme="majorHAnsi" w:cstheme="majorHAnsi"/>
                <w:bCs/>
                <w:lang w:val="fr-CH"/>
              </w:rPr>
            </w:pPr>
          </w:p>
          <w:p w14:paraId="799F493E" w14:textId="4638AB3B" w:rsidR="00AC4963" w:rsidRPr="00AC4963" w:rsidRDefault="00AC4963" w:rsidP="00AC4963">
            <w:pPr>
              <w:rPr>
                <w:rFonts w:asciiTheme="majorHAnsi" w:hAnsiTheme="majorHAnsi" w:cstheme="majorHAnsi"/>
                <w:bCs/>
                <w:lang w:val="fr-CH"/>
              </w:rPr>
            </w:pPr>
            <w:r w:rsidRPr="00AC4963">
              <w:rPr>
                <w:rFonts w:asciiTheme="majorHAnsi" w:hAnsiTheme="majorHAnsi" w:cstheme="majorHAnsi"/>
                <w:bCs/>
                <w:lang w:val="fr-CH"/>
              </w:rPr>
              <w:t>Partager la classe en quatre groupes. Proposition pour constituer les groupes : Imprimer les 3 images et les couper en quatre. Les 4 élèves qui reconstituent une image travaillent ensemble. Selon le nombre d’élèves, il faudra imprimer plusieurs fois la même image.</w:t>
            </w:r>
          </w:p>
          <w:p w14:paraId="6EC9BB0B" w14:textId="6A67AF11" w:rsidR="00AC4963" w:rsidRPr="00AC4963" w:rsidRDefault="00AC4963" w:rsidP="00AC4963">
            <w:pPr>
              <w:rPr>
                <w:rFonts w:asciiTheme="majorHAnsi" w:hAnsiTheme="majorHAnsi" w:cstheme="majorHAnsi"/>
                <w:bCs/>
                <w:lang w:val="fr-CH"/>
              </w:rPr>
            </w:pPr>
            <w:r w:rsidRPr="00AC4963">
              <w:rPr>
                <w:rFonts w:asciiTheme="majorHAnsi" w:hAnsiTheme="majorHAnsi" w:cstheme="majorHAnsi"/>
                <w:bCs/>
                <w:lang w:val="fr-CH"/>
              </w:rPr>
              <w:t xml:space="preserve">Chaque groupe choisit une situation (le groupe ne doit pas nécessairement </w:t>
            </w:r>
            <w:r w:rsidR="00704D32">
              <w:rPr>
                <w:rFonts w:asciiTheme="majorHAnsi" w:hAnsiTheme="majorHAnsi" w:cstheme="majorHAnsi"/>
                <w:bCs/>
                <w:lang w:val="fr-CH"/>
              </w:rPr>
              <w:t xml:space="preserve">celle de </w:t>
            </w:r>
            <w:r w:rsidRPr="00AC4963">
              <w:rPr>
                <w:rFonts w:asciiTheme="majorHAnsi" w:hAnsiTheme="majorHAnsi" w:cstheme="majorHAnsi"/>
                <w:bCs/>
                <w:lang w:val="fr-CH"/>
              </w:rPr>
              <w:t xml:space="preserve">la scène de l’image reconstituée). </w:t>
            </w:r>
          </w:p>
          <w:p w14:paraId="4C198803" w14:textId="524AB24D" w:rsidR="00AC4963" w:rsidRPr="00AC4963" w:rsidRDefault="00704D32" w:rsidP="00AC4963">
            <w:pPr>
              <w:rPr>
                <w:rFonts w:asciiTheme="majorHAnsi" w:hAnsiTheme="majorHAnsi" w:cstheme="majorHAnsi"/>
                <w:bCs/>
                <w:lang w:val="fr-CH"/>
              </w:rPr>
            </w:pPr>
            <w:r>
              <w:rPr>
                <w:rFonts w:asciiTheme="majorHAnsi" w:hAnsiTheme="majorHAnsi" w:cstheme="majorHAnsi"/>
                <w:bCs/>
                <w:lang w:val="fr-CH"/>
              </w:rPr>
              <w:t>Remarque : d</w:t>
            </w:r>
            <w:r w:rsidR="00AC4963" w:rsidRPr="00AC4963">
              <w:rPr>
                <w:rFonts w:asciiTheme="majorHAnsi" w:hAnsiTheme="majorHAnsi" w:cstheme="majorHAnsi"/>
                <w:bCs/>
                <w:lang w:val="fr-CH"/>
              </w:rPr>
              <w:t>ans la 1</w:t>
            </w:r>
            <w:r w:rsidR="00AC4963" w:rsidRPr="00AC4963">
              <w:rPr>
                <w:rFonts w:asciiTheme="majorHAnsi" w:hAnsiTheme="majorHAnsi" w:cstheme="majorHAnsi"/>
                <w:bCs/>
                <w:vertAlign w:val="superscript"/>
                <w:lang w:val="fr-CH"/>
              </w:rPr>
              <w:t>ère</w:t>
            </w:r>
            <w:r w:rsidR="00AC4963" w:rsidRPr="00AC4963">
              <w:rPr>
                <w:rFonts w:asciiTheme="majorHAnsi" w:hAnsiTheme="majorHAnsi" w:cstheme="majorHAnsi"/>
                <w:bCs/>
                <w:lang w:val="fr-CH"/>
              </w:rPr>
              <w:t xml:space="preserve"> situation n’interviennent que 3 personnages, le 4</w:t>
            </w:r>
            <w:r w:rsidR="00AC4963" w:rsidRPr="00AC4963">
              <w:rPr>
                <w:rFonts w:asciiTheme="majorHAnsi" w:hAnsiTheme="majorHAnsi" w:cstheme="majorHAnsi"/>
                <w:bCs/>
                <w:vertAlign w:val="superscript"/>
                <w:lang w:val="fr-CH"/>
              </w:rPr>
              <w:t>e</w:t>
            </w:r>
            <w:r w:rsidR="00AC4963" w:rsidRPr="00AC4963">
              <w:rPr>
                <w:rFonts w:asciiTheme="majorHAnsi" w:hAnsiTheme="majorHAnsi" w:cstheme="majorHAnsi"/>
                <w:bCs/>
                <w:lang w:val="fr-CH"/>
              </w:rPr>
              <w:t xml:space="preserve"> élève peut accompagner le dialogue de mimes (secouer la tête, rire, chuchoter,…) ; les talents d’acteur peuvent </w:t>
            </w:r>
            <w:r>
              <w:rPr>
                <w:rFonts w:asciiTheme="majorHAnsi" w:hAnsiTheme="majorHAnsi" w:cstheme="majorHAnsi"/>
                <w:bCs/>
                <w:lang w:val="fr-CH"/>
              </w:rPr>
              <w:t xml:space="preserve">ici </w:t>
            </w:r>
            <w:r w:rsidR="00AC4963" w:rsidRPr="00AC4963">
              <w:rPr>
                <w:rFonts w:asciiTheme="majorHAnsi" w:hAnsiTheme="majorHAnsi" w:cstheme="majorHAnsi"/>
                <w:bCs/>
                <w:lang w:val="fr-CH"/>
              </w:rPr>
              <w:t>émerger !</w:t>
            </w:r>
          </w:p>
          <w:p w14:paraId="78B86C07" w14:textId="221FF25B" w:rsidR="00AC4963" w:rsidRPr="00AC4963" w:rsidRDefault="00AC4963" w:rsidP="00AC4963">
            <w:pPr>
              <w:rPr>
                <w:rFonts w:asciiTheme="majorHAnsi" w:hAnsiTheme="majorHAnsi" w:cstheme="majorHAnsi"/>
                <w:bCs/>
                <w:lang w:val="fr-CH"/>
              </w:rPr>
            </w:pPr>
            <w:r w:rsidRPr="00AC4963">
              <w:rPr>
                <w:rFonts w:asciiTheme="majorHAnsi" w:hAnsiTheme="majorHAnsi" w:cstheme="majorHAnsi"/>
                <w:bCs/>
                <w:lang w:val="fr-CH"/>
              </w:rPr>
              <w:t>Les</w:t>
            </w:r>
            <w:r w:rsidR="00704D32">
              <w:rPr>
                <w:rFonts w:asciiTheme="majorHAnsi" w:hAnsiTheme="majorHAnsi" w:cstheme="majorHAnsi"/>
                <w:bCs/>
                <w:lang w:val="fr-CH"/>
              </w:rPr>
              <w:t xml:space="preserve"> élèves utilisent leur propre n</w:t>
            </w:r>
            <w:r w:rsidRPr="00AC4963">
              <w:rPr>
                <w:rFonts w:asciiTheme="majorHAnsi" w:hAnsiTheme="majorHAnsi" w:cstheme="majorHAnsi"/>
                <w:bCs/>
                <w:lang w:val="fr-CH"/>
              </w:rPr>
              <w:t>om pour jouer les scènes. Les encourager à jouer la scène comme au théâtre, à parler à haute voix, à mettre de l’intonation. A la fin, demander aux élèves de présenter leur travail. On pourrait différer la présentation d’un jour et demander aux élèves d’amener des déguisements, des objets, …</w:t>
            </w:r>
          </w:p>
          <w:p w14:paraId="063A8957" w14:textId="418B3093" w:rsidR="00D6179E" w:rsidRPr="00AC4963" w:rsidRDefault="00D6179E" w:rsidP="00377D71">
            <w:pPr>
              <w:rPr>
                <w:rFonts w:asciiTheme="majorHAnsi" w:hAnsiTheme="majorHAnsi" w:cstheme="majorHAnsi"/>
                <w:bCs/>
                <w:lang w:val="fr-CH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FB9E713" w14:textId="679704BB" w:rsidR="006B3709" w:rsidRPr="009B2373" w:rsidRDefault="009B2373" w:rsidP="00966E9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9B2373">
              <w:rPr>
                <w:rFonts w:asciiTheme="majorHAnsi" w:hAnsiTheme="majorHAnsi" w:cstheme="majorHAnsi"/>
                <w:lang w:val="en-US"/>
              </w:rPr>
              <w:t>CO-EE</w:t>
            </w:r>
          </w:p>
          <w:p w14:paraId="49E2A9CE" w14:textId="77777777" w:rsidR="00AC4963" w:rsidRPr="009B2373" w:rsidRDefault="00AC4963" w:rsidP="00966E9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17991EE0" w14:textId="77777777" w:rsidR="00AC4963" w:rsidRPr="009B2373" w:rsidRDefault="00AC4963" w:rsidP="00966E9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68424573" w14:textId="46D3A517" w:rsidR="00AC4963" w:rsidRPr="009B2373" w:rsidRDefault="009B2373" w:rsidP="00966E9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9B2373">
              <w:rPr>
                <w:rFonts w:asciiTheme="majorHAnsi" w:hAnsiTheme="majorHAnsi" w:cstheme="majorHAnsi"/>
                <w:lang w:val="en-US"/>
              </w:rPr>
              <w:t>EO-CO</w:t>
            </w:r>
          </w:p>
          <w:p w14:paraId="31B5FB39" w14:textId="77777777" w:rsidR="00AC4963" w:rsidRPr="009B2373" w:rsidRDefault="00AC4963" w:rsidP="00704D32">
            <w:pPr>
              <w:rPr>
                <w:rFonts w:asciiTheme="majorHAnsi" w:hAnsiTheme="majorHAnsi" w:cstheme="majorHAnsi"/>
                <w:lang w:val="en-US"/>
              </w:rPr>
            </w:pPr>
          </w:p>
          <w:p w14:paraId="2D7399D7" w14:textId="5B5890F1" w:rsidR="00AC4963" w:rsidRPr="009B2373" w:rsidRDefault="009B2373" w:rsidP="00966E9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9B2373">
              <w:rPr>
                <w:rFonts w:asciiTheme="majorHAnsi" w:hAnsiTheme="majorHAnsi" w:cstheme="majorHAnsi"/>
                <w:lang w:val="en-US"/>
              </w:rPr>
              <w:t>CE</w:t>
            </w:r>
          </w:p>
          <w:p w14:paraId="46E1A8AB" w14:textId="77777777" w:rsidR="00AC4963" w:rsidRPr="009B2373" w:rsidRDefault="00AC4963" w:rsidP="00966E9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5A10809C" w14:textId="40712E0F" w:rsidR="00AC4963" w:rsidRPr="009B2373" w:rsidRDefault="009B2373" w:rsidP="00966E9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9B2373">
              <w:rPr>
                <w:rFonts w:asciiTheme="majorHAnsi" w:hAnsiTheme="majorHAnsi" w:cstheme="majorHAnsi"/>
                <w:lang w:val="en-US"/>
              </w:rPr>
              <w:t>EO-CO</w:t>
            </w:r>
          </w:p>
          <w:p w14:paraId="4622CE5E" w14:textId="77777777" w:rsidR="00AC4963" w:rsidRPr="009B2373" w:rsidRDefault="00AC4963" w:rsidP="00966E9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4053C2FE" w14:textId="77777777" w:rsidR="00AC4963" w:rsidRPr="009B2373" w:rsidRDefault="00AC4963" w:rsidP="00966E9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686C51C1" w14:textId="77777777" w:rsidR="00AC4963" w:rsidRPr="009B2373" w:rsidRDefault="00AC4963" w:rsidP="00966E9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1E893DE5" w14:textId="77777777" w:rsidR="00AC4963" w:rsidRPr="009B2373" w:rsidRDefault="00AC4963" w:rsidP="00966E9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1218396F" w14:textId="77777777" w:rsidR="00AC4963" w:rsidRPr="009B2373" w:rsidRDefault="00AC4963" w:rsidP="00966E9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14:paraId="4660167D" w14:textId="5100D2F6" w:rsidR="00AC4963" w:rsidRPr="009A7798" w:rsidRDefault="009B2373" w:rsidP="00966E9F">
            <w:pPr>
              <w:jc w:val="center"/>
              <w:rPr>
                <w:rFonts w:asciiTheme="majorHAnsi" w:hAnsiTheme="majorHAnsi" w:cstheme="majorHAnsi"/>
                <w:lang w:val="fr-CH"/>
              </w:rPr>
            </w:pPr>
            <w:r w:rsidRPr="009A7798">
              <w:rPr>
                <w:rFonts w:asciiTheme="majorHAnsi" w:hAnsiTheme="majorHAnsi" w:cstheme="majorHAnsi"/>
                <w:lang w:val="fr-CH"/>
              </w:rPr>
              <w:t>EE</w:t>
            </w:r>
          </w:p>
          <w:p w14:paraId="6F4B97F8" w14:textId="77777777" w:rsidR="00AC4963" w:rsidRPr="009A7798" w:rsidRDefault="00AC4963" w:rsidP="00966E9F">
            <w:pPr>
              <w:jc w:val="center"/>
              <w:rPr>
                <w:rFonts w:asciiTheme="majorHAnsi" w:hAnsiTheme="majorHAnsi" w:cstheme="majorHAnsi"/>
                <w:lang w:val="fr-CH"/>
              </w:rPr>
            </w:pPr>
          </w:p>
          <w:p w14:paraId="4211E7C6" w14:textId="77777777" w:rsidR="00AC4963" w:rsidRPr="009A7798" w:rsidRDefault="00AC4963" w:rsidP="00966E9F">
            <w:pPr>
              <w:jc w:val="center"/>
              <w:rPr>
                <w:rFonts w:asciiTheme="majorHAnsi" w:hAnsiTheme="majorHAnsi" w:cstheme="majorHAnsi"/>
                <w:lang w:val="fr-CH"/>
              </w:rPr>
            </w:pPr>
          </w:p>
          <w:p w14:paraId="43F57950" w14:textId="77777777" w:rsidR="00AC4963" w:rsidRPr="009A7798" w:rsidRDefault="00AC4963" w:rsidP="00966E9F">
            <w:pPr>
              <w:jc w:val="center"/>
              <w:rPr>
                <w:rFonts w:asciiTheme="majorHAnsi" w:hAnsiTheme="majorHAnsi" w:cstheme="majorHAnsi"/>
                <w:lang w:val="fr-CH"/>
              </w:rPr>
            </w:pPr>
          </w:p>
          <w:p w14:paraId="3B3BB87F" w14:textId="77777777" w:rsidR="00AC4963" w:rsidRPr="009A7798" w:rsidRDefault="00AC4963" w:rsidP="00966E9F">
            <w:pPr>
              <w:jc w:val="center"/>
              <w:rPr>
                <w:rFonts w:asciiTheme="majorHAnsi" w:hAnsiTheme="majorHAnsi" w:cstheme="majorHAnsi"/>
                <w:lang w:val="fr-CH"/>
              </w:rPr>
            </w:pPr>
          </w:p>
          <w:p w14:paraId="586D8931" w14:textId="77777777" w:rsidR="009B2373" w:rsidRPr="009A7798" w:rsidRDefault="009B2373" w:rsidP="00966E9F">
            <w:pPr>
              <w:jc w:val="center"/>
              <w:rPr>
                <w:rFonts w:asciiTheme="majorHAnsi" w:hAnsiTheme="majorHAnsi" w:cstheme="majorHAnsi"/>
                <w:lang w:val="fr-CH"/>
              </w:rPr>
            </w:pPr>
            <w:r w:rsidRPr="009A7798">
              <w:rPr>
                <w:rFonts w:asciiTheme="majorHAnsi" w:hAnsiTheme="majorHAnsi" w:cstheme="majorHAnsi"/>
                <w:lang w:val="fr-CH"/>
              </w:rPr>
              <w:t>CO-CE</w:t>
            </w:r>
          </w:p>
          <w:p w14:paraId="75BE3980" w14:textId="77777777" w:rsidR="009B2373" w:rsidRPr="009A7798" w:rsidRDefault="009B2373" w:rsidP="00966E9F">
            <w:pPr>
              <w:jc w:val="center"/>
              <w:rPr>
                <w:rFonts w:asciiTheme="majorHAnsi" w:hAnsiTheme="majorHAnsi" w:cstheme="majorHAnsi"/>
                <w:lang w:val="fr-CH"/>
              </w:rPr>
            </w:pPr>
          </w:p>
          <w:p w14:paraId="270DB747" w14:textId="77777777" w:rsidR="009B2373" w:rsidRPr="009A7798" w:rsidRDefault="009B2373" w:rsidP="00966E9F">
            <w:pPr>
              <w:jc w:val="center"/>
              <w:rPr>
                <w:rFonts w:asciiTheme="majorHAnsi" w:hAnsiTheme="majorHAnsi" w:cstheme="majorHAnsi"/>
                <w:lang w:val="fr-CH"/>
              </w:rPr>
            </w:pPr>
          </w:p>
          <w:p w14:paraId="543CD7E3" w14:textId="77777777" w:rsidR="009B2373" w:rsidRPr="009A7798" w:rsidRDefault="009B2373" w:rsidP="00966E9F">
            <w:pPr>
              <w:jc w:val="center"/>
              <w:rPr>
                <w:rFonts w:asciiTheme="majorHAnsi" w:hAnsiTheme="majorHAnsi" w:cstheme="majorHAnsi"/>
                <w:lang w:val="fr-CH"/>
              </w:rPr>
            </w:pPr>
          </w:p>
          <w:p w14:paraId="3D33090A" w14:textId="77777777" w:rsidR="009B2373" w:rsidRPr="009A7798" w:rsidRDefault="009B2373" w:rsidP="00966E9F">
            <w:pPr>
              <w:jc w:val="center"/>
              <w:rPr>
                <w:rFonts w:asciiTheme="majorHAnsi" w:hAnsiTheme="majorHAnsi" w:cstheme="majorHAnsi"/>
                <w:lang w:val="fr-CH"/>
              </w:rPr>
            </w:pPr>
          </w:p>
          <w:p w14:paraId="7D3502ED" w14:textId="77777777" w:rsidR="009B2373" w:rsidRPr="009A7798" w:rsidRDefault="009B2373" w:rsidP="00966E9F">
            <w:pPr>
              <w:jc w:val="center"/>
              <w:rPr>
                <w:rFonts w:asciiTheme="majorHAnsi" w:hAnsiTheme="majorHAnsi" w:cstheme="majorHAnsi"/>
                <w:lang w:val="fr-CH"/>
              </w:rPr>
            </w:pPr>
          </w:p>
          <w:p w14:paraId="7D21B015" w14:textId="69EE9BD9" w:rsidR="00AC4963" w:rsidRPr="009A7798" w:rsidRDefault="009B2373" w:rsidP="00966E9F">
            <w:pPr>
              <w:jc w:val="center"/>
              <w:rPr>
                <w:rFonts w:asciiTheme="majorHAnsi" w:hAnsiTheme="majorHAnsi" w:cstheme="majorHAnsi"/>
                <w:lang w:val="fr-CH"/>
              </w:rPr>
            </w:pPr>
            <w:r w:rsidRPr="009A7798">
              <w:rPr>
                <w:rFonts w:asciiTheme="majorHAnsi" w:hAnsiTheme="majorHAnsi" w:cstheme="majorHAnsi"/>
                <w:lang w:val="fr-CH"/>
              </w:rPr>
              <w:t>EO</w:t>
            </w:r>
          </w:p>
          <w:p w14:paraId="2B2D97AD" w14:textId="6EDB9275" w:rsidR="00AC4963" w:rsidRPr="00AC4963" w:rsidRDefault="00AC4963" w:rsidP="00966E9F">
            <w:pPr>
              <w:jc w:val="center"/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Jeu de rôle</w:t>
            </w:r>
          </w:p>
        </w:tc>
      </w:tr>
    </w:tbl>
    <w:p w14:paraId="7044017D" w14:textId="1DB0EA00" w:rsidR="005F5E0D" w:rsidRPr="00AC4963" w:rsidRDefault="005F5E0D">
      <w:pPr>
        <w:rPr>
          <w:rFonts w:asciiTheme="majorHAnsi" w:hAnsiTheme="majorHAnsi" w:cstheme="majorHAnsi"/>
          <w:lang w:val="fr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966E9F" w:rsidRPr="00AC4963" w14:paraId="49A61379" w14:textId="77777777" w:rsidTr="003C588A">
        <w:trPr>
          <w:cantSplit/>
          <w:trHeight w:val="1083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074B2FB0" w14:textId="77777777" w:rsidR="00377D71" w:rsidRPr="00AC4963" w:rsidRDefault="00377D71" w:rsidP="00473790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AC4963">
              <w:rPr>
                <w:rFonts w:asciiTheme="majorHAnsi" w:hAnsiTheme="majorHAnsi" w:cstheme="majorHAnsi"/>
                <w:b/>
                <w:lang w:val="en-US"/>
              </w:rPr>
              <w:lastRenderedPageBreak/>
              <w:t>KB 3c p. 73</w:t>
            </w:r>
          </w:p>
          <w:p w14:paraId="6A7126A3" w14:textId="77777777" w:rsidR="006D7262" w:rsidRPr="00AC4963" w:rsidRDefault="006D7262" w:rsidP="00473790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11E421CB" w14:textId="77777777" w:rsidR="006D7262" w:rsidRPr="00AC4963" w:rsidRDefault="006D7262" w:rsidP="00473790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7BA8BC47" w14:textId="77777777" w:rsidR="006D7262" w:rsidRPr="00AC4963" w:rsidRDefault="006D7262" w:rsidP="00473790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  <w:p w14:paraId="128FC448" w14:textId="134BD76C" w:rsidR="006D7262" w:rsidRPr="00AC4963" w:rsidRDefault="006D7262" w:rsidP="00473790">
            <w:pPr>
              <w:rPr>
                <w:rFonts w:asciiTheme="majorHAnsi" w:hAnsiTheme="majorHAnsi" w:cstheme="majorHAnsi"/>
                <w:b/>
                <w:lang w:val="fr-CH"/>
              </w:rPr>
            </w:pPr>
            <w:r w:rsidRPr="00AC4963">
              <w:rPr>
                <w:rFonts w:asciiTheme="majorHAnsi" w:hAnsiTheme="majorHAnsi" w:cstheme="majorHAnsi"/>
                <w:b/>
                <w:lang w:val="fr-CH"/>
              </w:rPr>
              <w:t>KB 4 p. 51</w:t>
            </w: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96252ED" w14:textId="77777777" w:rsidR="00377D71" w:rsidRPr="00AC4963" w:rsidRDefault="006D7262" w:rsidP="0019707B">
            <w:pPr>
              <w:rPr>
                <w:rFonts w:asciiTheme="majorHAnsi" w:hAnsiTheme="majorHAnsi" w:cstheme="majorHAnsi"/>
                <w:bCs/>
                <w:lang w:val="fr-CH"/>
              </w:rPr>
            </w:pPr>
            <w:r w:rsidRPr="00AC4963">
              <w:rPr>
                <w:rFonts w:asciiTheme="majorHAnsi" w:hAnsiTheme="majorHAnsi" w:cstheme="majorHAnsi"/>
                <w:bCs/>
                <w:lang w:val="fr-CH"/>
              </w:rPr>
              <w:t xml:space="preserve">Par groupes (d’autres élèves que l’exercice précédent), les élèves inventent de petits dialogues qu’ils présentent à la classe. </w:t>
            </w:r>
          </w:p>
          <w:p w14:paraId="3DDC11BB" w14:textId="070DCE7A" w:rsidR="006D7262" w:rsidRPr="00AC4963" w:rsidRDefault="006D7262" w:rsidP="0019707B">
            <w:pPr>
              <w:rPr>
                <w:rFonts w:asciiTheme="majorHAnsi" w:hAnsiTheme="majorHAnsi" w:cstheme="majorHAnsi"/>
                <w:bCs/>
                <w:lang w:val="fr-CH"/>
              </w:rPr>
            </w:pPr>
            <w:r w:rsidRPr="00AC4963">
              <w:rPr>
                <w:rFonts w:asciiTheme="majorHAnsi" w:hAnsiTheme="majorHAnsi" w:cstheme="majorHAnsi"/>
                <w:bCs/>
                <w:lang w:val="fr-CH"/>
              </w:rPr>
              <w:t>Astuce : Filmer les élèves (avec son téléphone portable, un I</w:t>
            </w:r>
            <w:r w:rsidR="00094A3C">
              <w:rPr>
                <w:rFonts w:asciiTheme="majorHAnsi" w:hAnsiTheme="majorHAnsi" w:cstheme="majorHAnsi"/>
                <w:bCs/>
                <w:lang w:val="fr-CH"/>
              </w:rPr>
              <w:t>-</w:t>
            </w:r>
            <w:r w:rsidRPr="00AC4963">
              <w:rPr>
                <w:rFonts w:asciiTheme="majorHAnsi" w:hAnsiTheme="majorHAnsi" w:cstheme="majorHAnsi"/>
                <w:bCs/>
                <w:lang w:val="fr-CH"/>
              </w:rPr>
              <w:t>pad, une caméra) pour permettre aux élèves de se voir et de s’entendre. Ces scènes se prêtent parfaitement à la différenciation.</w:t>
            </w:r>
            <w:r w:rsidR="00704D32">
              <w:rPr>
                <w:rFonts w:asciiTheme="majorHAnsi" w:hAnsiTheme="majorHAnsi" w:cstheme="majorHAnsi"/>
                <w:bCs/>
                <w:lang w:val="fr-CH"/>
              </w:rPr>
              <w:t xml:space="preserve"> Les élèves peuvent se filmer entre eux.</w:t>
            </w:r>
          </w:p>
          <w:p w14:paraId="44F50846" w14:textId="77777777" w:rsidR="006D7262" w:rsidRPr="00AC4963" w:rsidRDefault="006D7262" w:rsidP="0019707B">
            <w:pPr>
              <w:rPr>
                <w:rFonts w:asciiTheme="majorHAnsi" w:hAnsiTheme="majorHAnsi" w:cstheme="majorHAnsi"/>
                <w:bCs/>
                <w:lang w:val="fr-CH"/>
              </w:rPr>
            </w:pPr>
          </w:p>
          <w:p w14:paraId="03F51DA8" w14:textId="19D81E01" w:rsidR="006D7262" w:rsidRPr="00AC4963" w:rsidRDefault="00D45B7A" w:rsidP="0019707B">
            <w:pPr>
              <w:rPr>
                <w:rFonts w:asciiTheme="majorHAnsi" w:hAnsiTheme="majorHAnsi" w:cstheme="majorHAnsi"/>
                <w:bCs/>
                <w:lang w:val="fr-CH"/>
              </w:rPr>
            </w:pPr>
            <w:r w:rsidRPr="00AC4963">
              <w:rPr>
                <w:rFonts w:asciiTheme="majorHAnsi" w:hAnsiTheme="majorHAnsi" w:cstheme="majorHAnsi"/>
                <w:bCs/>
                <w:lang w:val="fr-CH"/>
              </w:rPr>
              <w:t>La classe confectionne une affiche « </w:t>
            </w:r>
            <w:proofErr w:type="spellStart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>Das</w:t>
            </w:r>
            <w:proofErr w:type="spellEnd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 xml:space="preserve"> </w:t>
            </w:r>
            <w:proofErr w:type="spellStart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>sagt</w:t>
            </w:r>
            <w:proofErr w:type="spellEnd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 xml:space="preserve"> </w:t>
            </w:r>
            <w:proofErr w:type="spellStart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>unser</w:t>
            </w:r>
            <w:proofErr w:type="spellEnd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 xml:space="preserve"> Lehrer / </w:t>
            </w:r>
            <w:proofErr w:type="spellStart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>unsere</w:t>
            </w:r>
            <w:proofErr w:type="spellEnd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 xml:space="preserve"> </w:t>
            </w:r>
            <w:proofErr w:type="spellStart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>Lehrerin</w:t>
            </w:r>
            <w:proofErr w:type="spellEnd"/>
            <w:r w:rsidR="00704D32">
              <w:rPr>
                <w:rFonts w:asciiTheme="majorHAnsi" w:hAnsiTheme="majorHAnsi" w:cstheme="majorHAnsi"/>
                <w:bCs/>
                <w:lang w:val="fr-CH"/>
              </w:rPr>
              <w:t> ».  La placer à côté de celle</w:t>
            </w:r>
            <w:r w:rsidRPr="00AC4963">
              <w:rPr>
                <w:rFonts w:asciiTheme="majorHAnsi" w:hAnsiTheme="majorHAnsi" w:cstheme="majorHAnsi"/>
                <w:bCs/>
                <w:lang w:val="fr-CH"/>
              </w:rPr>
              <w:t xml:space="preserve"> confectionné</w:t>
            </w:r>
            <w:r w:rsidR="00704D32">
              <w:rPr>
                <w:rFonts w:asciiTheme="majorHAnsi" w:hAnsiTheme="majorHAnsi" w:cstheme="majorHAnsi"/>
                <w:bCs/>
                <w:lang w:val="fr-CH"/>
              </w:rPr>
              <w:t>e</w:t>
            </w:r>
            <w:r w:rsidRPr="00AC4963">
              <w:rPr>
                <w:rFonts w:asciiTheme="majorHAnsi" w:hAnsiTheme="majorHAnsi" w:cstheme="majorHAnsi"/>
                <w:bCs/>
                <w:lang w:val="fr-CH"/>
              </w:rPr>
              <w:t xml:space="preserve"> à l’E1 « </w:t>
            </w:r>
            <w:proofErr w:type="spellStart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>Unsere</w:t>
            </w:r>
            <w:proofErr w:type="spellEnd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 xml:space="preserve"> </w:t>
            </w:r>
            <w:proofErr w:type="spellStart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>Klassensprache</w:t>
            </w:r>
            <w:proofErr w:type="spellEnd"/>
            <w:r w:rsidRPr="00AC4963">
              <w:rPr>
                <w:rFonts w:asciiTheme="majorHAnsi" w:hAnsiTheme="majorHAnsi" w:cstheme="majorHAnsi"/>
                <w:bCs/>
                <w:i/>
                <w:lang w:val="fr-CH"/>
              </w:rPr>
              <w:t xml:space="preserve"> ». </w:t>
            </w:r>
            <w:r w:rsidRPr="00AC4963">
              <w:rPr>
                <w:rFonts w:asciiTheme="majorHAnsi" w:hAnsiTheme="majorHAnsi" w:cstheme="majorHAnsi"/>
                <w:bCs/>
                <w:lang w:val="fr-CH"/>
              </w:rPr>
              <w:t xml:space="preserve">Selon le temps à disposition, les élèves peuvent illustrer l’affiche.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1E8295" w14:textId="338455C3" w:rsidR="00704D32" w:rsidRDefault="00F01988" w:rsidP="00704D32">
            <w:pPr>
              <w:jc w:val="center"/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EO</w:t>
            </w:r>
          </w:p>
          <w:p w14:paraId="105A8918" w14:textId="77777777" w:rsidR="00F01988" w:rsidRDefault="00F01988" w:rsidP="00090D09">
            <w:pPr>
              <w:jc w:val="center"/>
              <w:rPr>
                <w:rFonts w:asciiTheme="majorHAnsi" w:hAnsiTheme="majorHAnsi" w:cstheme="majorHAnsi"/>
                <w:lang w:val="fr-CH"/>
              </w:rPr>
            </w:pPr>
          </w:p>
          <w:p w14:paraId="7C4A0E45" w14:textId="46BDC329" w:rsidR="00F01988" w:rsidRDefault="00704D32" w:rsidP="00090D09">
            <w:pPr>
              <w:jc w:val="center"/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MITIC</w:t>
            </w:r>
          </w:p>
          <w:p w14:paraId="401261E1" w14:textId="77777777" w:rsidR="00F01988" w:rsidRDefault="00F01988" w:rsidP="00090D09">
            <w:pPr>
              <w:jc w:val="center"/>
              <w:rPr>
                <w:rFonts w:asciiTheme="majorHAnsi" w:hAnsiTheme="majorHAnsi" w:cstheme="majorHAnsi"/>
                <w:lang w:val="fr-CH"/>
              </w:rPr>
            </w:pPr>
          </w:p>
          <w:p w14:paraId="24A7498B" w14:textId="40BD1105" w:rsidR="00F01988" w:rsidRDefault="00F01988" w:rsidP="00090D09">
            <w:pPr>
              <w:jc w:val="center"/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EE</w:t>
            </w:r>
          </w:p>
          <w:p w14:paraId="30B3F64B" w14:textId="02FC64C1" w:rsidR="00D45B7A" w:rsidRPr="00AC4963" w:rsidRDefault="00D45B7A" w:rsidP="00090D09">
            <w:pPr>
              <w:jc w:val="center"/>
              <w:rPr>
                <w:rFonts w:asciiTheme="majorHAnsi" w:hAnsiTheme="majorHAnsi" w:cstheme="majorHAnsi"/>
                <w:lang w:val="fr-CH"/>
              </w:rPr>
            </w:pPr>
            <w:r w:rsidRPr="00AC4963">
              <w:rPr>
                <w:rFonts w:asciiTheme="majorHAnsi" w:hAnsiTheme="majorHAnsi" w:cstheme="majorHAnsi"/>
                <w:lang w:val="fr-CH"/>
              </w:rPr>
              <w:t>PEL</w:t>
            </w:r>
          </w:p>
          <w:p w14:paraId="4BDF1E9C" w14:textId="77777777" w:rsidR="009C034F" w:rsidRPr="00AC4963" w:rsidRDefault="009C034F" w:rsidP="00090D09">
            <w:pPr>
              <w:jc w:val="center"/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14:paraId="41ECB2E1" w14:textId="77777777" w:rsidR="005F5E0D" w:rsidRPr="00A54FF8" w:rsidRDefault="005F5E0D">
      <w:pPr>
        <w:rPr>
          <w:rFonts w:asciiTheme="majorHAnsi" w:hAnsiTheme="majorHAnsi"/>
          <w:sz w:val="16"/>
          <w:lang w:val="fr-CH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5F5E0D" w:rsidRPr="003E619F" w14:paraId="1E257A11" w14:textId="77777777" w:rsidTr="005C1DA4">
        <w:trPr>
          <w:cantSplit/>
          <w:trHeight w:val="188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30974372" w14:textId="182F1735" w:rsidR="005F5E0D" w:rsidRPr="003E619F" w:rsidRDefault="005C1DA4" w:rsidP="00F93982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Jeux et a</w:t>
            </w:r>
            <w:r w:rsidR="005F5E0D"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ctivités complémentaires 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60340DC" w14:textId="77777777" w:rsidR="005F5E0D" w:rsidRPr="008D7F40" w:rsidRDefault="005F5E0D" w:rsidP="008D7F40">
            <w:pPr>
              <w:rPr>
                <w:rFonts w:asciiTheme="majorHAnsi" w:hAnsiTheme="majorHAnsi"/>
                <w:lang w:val="fr-CH"/>
              </w:rPr>
            </w:pPr>
          </w:p>
          <w:p w14:paraId="1C74E420" w14:textId="451C83A1" w:rsidR="00960A29" w:rsidRDefault="00960A29" w:rsidP="00960A29">
            <w:pPr>
              <w:rPr>
                <w:rFonts w:asciiTheme="majorHAnsi" w:hAnsiTheme="majorHAnsi"/>
                <w:bCs/>
                <w:lang w:val="fr-CH"/>
              </w:rPr>
            </w:pPr>
          </w:p>
          <w:p w14:paraId="6CFF3DE8" w14:textId="39BB0A12" w:rsidR="005C1DA4" w:rsidRDefault="005C1DA4" w:rsidP="005C1DA4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 xml:space="preserve">Jeux à utiliser : 16 – pantomime </w:t>
            </w:r>
          </w:p>
          <w:p w14:paraId="1E95DCDF" w14:textId="7F72F036" w:rsidR="00960A29" w:rsidRDefault="005C1DA4" w:rsidP="001A6511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 xml:space="preserve">Jeux supplémentaires : </w:t>
            </w:r>
            <w:r w:rsidR="001A6511">
              <w:rPr>
                <w:rFonts w:asciiTheme="majorHAnsi" w:hAnsiTheme="majorHAnsi"/>
                <w:lang w:val="fr-CH"/>
              </w:rPr>
              <w:t xml:space="preserve">8 – 9 – 10 </w:t>
            </w:r>
          </w:p>
          <w:p w14:paraId="35DC0699" w14:textId="0DAC1B09" w:rsidR="001A6511" w:rsidRPr="003E619F" w:rsidRDefault="001A6511" w:rsidP="001A6511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4F5EAC8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793CD444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2DA83E33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2A66E9FE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492B8958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2640C72B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</w:tc>
      </w:tr>
      <w:tr w:rsidR="005F5E0D" w:rsidRPr="003C00D9" w14:paraId="6B75DAB4" w14:textId="77777777" w:rsidTr="003C00D9">
        <w:trPr>
          <w:cantSplit/>
          <w:trHeight w:val="1821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1EC88F8E" w14:textId="5D5BAAA0" w:rsidR="005F5E0D" w:rsidRPr="003E619F" w:rsidRDefault="005F5E0D" w:rsidP="00691506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</w:t>
            </w:r>
            <w:r w:rsidR="009856CD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élèves 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proposées sur le </w:t>
            </w:r>
            <w:r w:rsidR="00691506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site « DGM » </w:t>
            </w:r>
            <w:r w:rsidR="009856CD">
              <w:rPr>
                <w:rFonts w:asciiTheme="majorHAnsi" w:hAnsiTheme="majorHAnsi"/>
                <w:sz w:val="22"/>
                <w:szCs w:val="22"/>
                <w:lang w:val="fr-CH"/>
              </w:rPr>
              <w:t>www.der-gruene-max.ch/</w:t>
            </w:r>
            <w:r w:rsidR="003C00D9">
              <w:rPr>
                <w:rFonts w:asciiTheme="majorHAnsi" w:hAnsiTheme="majorHAnsi"/>
                <w:sz w:val="22"/>
                <w:szCs w:val="22"/>
                <w:lang w:val="fr-CH"/>
              </w:rPr>
              <w:t>6</w:t>
            </w:r>
          </w:p>
        </w:tc>
        <w:tc>
          <w:tcPr>
            <w:tcW w:w="95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A5BF45" w14:textId="35F9679B" w:rsidR="003C00D9" w:rsidRDefault="003C00D9" w:rsidP="003C00D9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 xml:space="preserve">Übung </w:t>
            </w:r>
            <w:r w:rsidR="00ED3D2C">
              <w:rPr>
                <w:rFonts w:asciiTheme="majorHAnsi" w:hAnsiTheme="majorHAnsi"/>
                <w:lang w:val="de-CH"/>
              </w:rPr>
              <w:t>1:</w:t>
            </w:r>
            <w:r>
              <w:rPr>
                <w:rFonts w:asciiTheme="majorHAnsi" w:hAnsiTheme="majorHAnsi"/>
                <w:lang w:val="de-CH"/>
              </w:rPr>
              <w:t xml:space="preserve"> « Auf Deutsch, bitte! » </w:t>
            </w:r>
          </w:p>
          <w:p w14:paraId="59A7763C" w14:textId="6FF0D384" w:rsidR="003C00D9" w:rsidRDefault="003C00D9" w:rsidP="003C00D9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 xml:space="preserve">                  Was sagen die Lehrer? Hör zu und klicke auf die Bilder.</w:t>
            </w:r>
          </w:p>
          <w:p w14:paraId="086FB02B" w14:textId="0B5A3FF8" w:rsidR="003C00D9" w:rsidRDefault="003C00D9" w:rsidP="003C00D9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>Übung 2:  « Auf Deutsch, bitte! »</w:t>
            </w:r>
          </w:p>
          <w:p w14:paraId="0F3808F7" w14:textId="41B00A4E" w:rsidR="005F5E0D" w:rsidRPr="003C00D9" w:rsidRDefault="003C00D9" w:rsidP="003C00D9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 xml:space="preserve">                  Wie heisst es auf Deutsch? Ordne zu.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BC9F0E" w14:textId="77777777" w:rsidR="005F5E0D" w:rsidRPr="003C00D9" w:rsidRDefault="005F5E0D">
            <w:pPr>
              <w:rPr>
                <w:rFonts w:asciiTheme="majorHAnsi" w:hAnsiTheme="majorHAnsi"/>
                <w:lang w:val="de-CH"/>
              </w:rPr>
            </w:pPr>
          </w:p>
          <w:p w14:paraId="262EC630" w14:textId="77777777" w:rsidR="005F5E0D" w:rsidRPr="003C00D9" w:rsidRDefault="005F5E0D" w:rsidP="00C14751">
            <w:pPr>
              <w:rPr>
                <w:rFonts w:asciiTheme="majorHAnsi" w:hAnsiTheme="majorHAnsi"/>
                <w:lang w:val="de-CH"/>
              </w:rPr>
            </w:pPr>
          </w:p>
        </w:tc>
      </w:tr>
    </w:tbl>
    <w:p w14:paraId="22257F00" w14:textId="2AF90D53" w:rsidR="005F5E0D" w:rsidRPr="003C00D9" w:rsidRDefault="005F5E0D">
      <w:pPr>
        <w:rPr>
          <w:rFonts w:asciiTheme="majorHAnsi" w:hAnsiTheme="majorHAnsi"/>
          <w:sz w:val="16"/>
          <w:lang w:val="de-CH"/>
        </w:rPr>
      </w:pPr>
      <w:r w:rsidRPr="003C00D9">
        <w:rPr>
          <w:rFonts w:asciiTheme="majorHAnsi" w:hAnsiTheme="majorHAnsi"/>
          <w:sz w:val="16"/>
          <w:lang w:val="de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85F80C" w14:textId="59C3C0CC" w:rsidR="005F5E0D" w:rsidRDefault="007B2A54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t>Matériel complémentaire disponible</w:t>
      </w:r>
    </w:p>
    <w:p w14:paraId="48E7BAE6" w14:textId="597A2B89" w:rsidR="00C83183" w:rsidRPr="005F1DFE" w:rsidRDefault="00C83183" w:rsidP="00C83183">
      <w:pPr>
        <w:rPr>
          <w:rFonts w:asciiTheme="majorHAnsi" w:hAnsiTheme="majorHAnsi"/>
          <w:bCs/>
          <w:lang w:val="de-CH"/>
        </w:rPr>
      </w:pPr>
      <w:proofErr w:type="gramStart"/>
      <w:r w:rsidRPr="005F1DFE">
        <w:rPr>
          <w:rFonts w:asciiTheme="majorHAnsi" w:hAnsiTheme="majorHAnsi"/>
          <w:bCs/>
          <w:lang w:val="de-CH"/>
        </w:rPr>
        <w:t>Materialbox :</w:t>
      </w:r>
      <w:proofErr w:type="gramEnd"/>
      <w:r w:rsidRPr="005F1DFE">
        <w:rPr>
          <w:rFonts w:asciiTheme="majorHAnsi" w:hAnsiTheme="majorHAnsi"/>
          <w:bCs/>
          <w:lang w:val="de-CH"/>
        </w:rPr>
        <w:t xml:space="preserve"> Poster 15</w:t>
      </w:r>
      <w:r w:rsidR="005F1DFE" w:rsidRPr="005F1DFE">
        <w:rPr>
          <w:rFonts w:asciiTheme="majorHAnsi" w:hAnsiTheme="majorHAnsi"/>
          <w:bCs/>
          <w:lang w:val="de-CH"/>
        </w:rPr>
        <w:t xml:space="preserve"> « Auf Deutsch, bitte ! »</w:t>
      </w:r>
    </w:p>
    <w:p w14:paraId="7CF9EBA2" w14:textId="572C2D3F" w:rsidR="00C83183" w:rsidRPr="005F1DFE" w:rsidRDefault="00C83183" w:rsidP="00C83183">
      <w:pPr>
        <w:rPr>
          <w:rFonts w:asciiTheme="majorHAnsi" w:hAnsiTheme="majorHAnsi"/>
          <w:bCs/>
          <w:lang w:val="fr-CH"/>
        </w:rPr>
      </w:pPr>
      <w:r w:rsidRPr="005F1DFE">
        <w:rPr>
          <w:rFonts w:asciiTheme="majorHAnsi" w:hAnsiTheme="majorHAnsi"/>
          <w:bCs/>
          <w:lang w:val="de-CH"/>
        </w:rPr>
        <w:t xml:space="preserve">                         </w:t>
      </w:r>
      <w:proofErr w:type="spellStart"/>
      <w:r w:rsidRPr="005F1DFE">
        <w:rPr>
          <w:rFonts w:asciiTheme="majorHAnsi" w:hAnsiTheme="majorHAnsi"/>
          <w:bCs/>
          <w:lang w:val="fr-CH"/>
        </w:rPr>
        <w:t>Flashcards</w:t>
      </w:r>
      <w:proofErr w:type="spellEnd"/>
      <w:r w:rsidRPr="005F1DFE">
        <w:rPr>
          <w:rFonts w:asciiTheme="majorHAnsi" w:hAnsiTheme="majorHAnsi"/>
          <w:bCs/>
          <w:lang w:val="fr-CH"/>
        </w:rPr>
        <w:t> : 113</w:t>
      </w:r>
    </w:p>
    <w:p w14:paraId="1AD19D24" w14:textId="77777777" w:rsidR="00C83183" w:rsidRDefault="00C83183" w:rsidP="00C83183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l’animation : </w:t>
      </w:r>
      <w:hyperlink r:id="rId12" w:history="1">
        <w:r>
          <w:rPr>
            <w:rStyle w:val="Lienhypertexte"/>
            <w:rFonts w:asciiTheme="majorHAnsi" w:hAnsiTheme="majorHAnsi"/>
            <w:bCs/>
            <w:lang w:val="fr-CH"/>
          </w:rPr>
          <w:t>http://animation.hepvs.ch/allemand/</w:t>
        </w:r>
      </w:hyperlink>
    </w:p>
    <w:p w14:paraId="76862825" w14:textId="77777777" w:rsidR="00C83183" w:rsidRDefault="00C83183" w:rsidP="00C83183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DGM, enseignant : </w:t>
      </w:r>
      <w:hyperlink r:id="rId13" w:history="1">
        <w:r>
          <w:rPr>
            <w:rStyle w:val="Lienhypertexte"/>
            <w:rFonts w:asciiTheme="majorHAnsi" w:hAnsiTheme="majorHAnsi"/>
            <w:bCs/>
            <w:lang w:val="fr-CH"/>
          </w:rPr>
          <w:t>http://romandie.klett-sprachen.de/</w:t>
        </w:r>
      </w:hyperlink>
      <w:r>
        <w:rPr>
          <w:rFonts w:asciiTheme="majorHAnsi" w:hAnsiTheme="majorHAnsi"/>
          <w:bCs/>
          <w:lang w:val="fr-CH"/>
        </w:rPr>
        <w:t xml:space="preserve"> </w:t>
      </w:r>
    </w:p>
    <w:p w14:paraId="13BF0AE1" w14:textId="4FDFE3BE" w:rsidR="00C83183" w:rsidRDefault="00C83183" w:rsidP="00C83183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Tableau interactif : site et DVD 12</w:t>
      </w:r>
    </w:p>
    <w:p w14:paraId="231121E5" w14:textId="77777777" w:rsidR="00C83183" w:rsidRDefault="00C83183" w:rsidP="00C83183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Explications complètes des jeux en allemand aux pages p.19 à 27 et en français aux pages 88 à 97. Des consignes de jeux sont disponibles à la page 18.</w:t>
      </w:r>
    </w:p>
    <w:p w14:paraId="634E24F5" w14:textId="77777777" w:rsidR="00C83183" w:rsidRDefault="00C83183" w:rsidP="00C83183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corrigés des exercices de l’</w:t>
      </w:r>
      <w:proofErr w:type="spellStart"/>
      <w:r>
        <w:rPr>
          <w:rFonts w:asciiTheme="majorHAnsi" w:hAnsiTheme="majorHAnsi"/>
          <w:bCs/>
          <w:lang w:val="fr-CH"/>
        </w:rPr>
        <w:t>Arbeitsbuch</w:t>
      </w:r>
      <w:proofErr w:type="spellEnd"/>
      <w:r>
        <w:rPr>
          <w:rFonts w:asciiTheme="majorHAnsi" w:hAnsiTheme="majorHAnsi"/>
          <w:bCs/>
          <w:lang w:val="fr-CH"/>
        </w:rPr>
        <w:t xml:space="preserve"> sont transcrits aux pages 156 à 161.</w:t>
      </w:r>
    </w:p>
    <w:p w14:paraId="15899E0F" w14:textId="6B06159B" w:rsidR="005F5E0D" w:rsidRPr="00C83183" w:rsidRDefault="005F5E0D">
      <w:pPr>
        <w:pStyle w:val="Titre4"/>
        <w:rPr>
          <w:rFonts w:asciiTheme="majorHAnsi" w:hAnsiTheme="majorHAnsi"/>
          <w:sz w:val="20"/>
        </w:rPr>
      </w:pPr>
    </w:p>
    <w:p w14:paraId="7BC3EFD7" w14:textId="77777777" w:rsidR="00630546" w:rsidRDefault="00630546" w:rsidP="00630546">
      <w:pPr>
        <w:pStyle w:val="Titre4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Matériel utilisé :</w:t>
      </w:r>
    </w:p>
    <w:p w14:paraId="579556A2" w14:textId="258ED21B" w:rsidR="00630546" w:rsidRDefault="00630546" w:rsidP="00630546">
      <w:pPr>
        <w:rPr>
          <w:rFonts w:asciiTheme="majorHAnsi" w:hAnsiTheme="majorHAnsi" w:cstheme="majorHAnsi"/>
          <w:lang w:val="fr-CH"/>
        </w:rPr>
      </w:pPr>
      <w:proofErr w:type="spellStart"/>
      <w:r>
        <w:rPr>
          <w:rFonts w:asciiTheme="majorHAnsi" w:hAnsiTheme="majorHAnsi" w:cstheme="majorHAnsi"/>
          <w:lang w:val="fr-CH"/>
        </w:rPr>
        <w:t>Kopiervorlagen</w:t>
      </w:r>
      <w:proofErr w:type="spellEnd"/>
      <w:r>
        <w:rPr>
          <w:rFonts w:asciiTheme="majorHAnsi" w:hAnsiTheme="majorHAnsi" w:cstheme="majorHAnsi"/>
          <w:lang w:val="fr-CH"/>
        </w:rPr>
        <w:t xml:space="preserve"> 22 (p.136 LHB) </w:t>
      </w:r>
      <w:r w:rsidR="00ED3D2C">
        <w:rPr>
          <w:rFonts w:asciiTheme="majorHAnsi" w:hAnsiTheme="majorHAnsi" w:cstheme="majorHAnsi"/>
          <w:lang w:val="fr-CH"/>
        </w:rPr>
        <w:t xml:space="preserve">           </w:t>
      </w:r>
      <w:r>
        <w:rPr>
          <w:rFonts w:asciiTheme="majorHAnsi" w:hAnsiTheme="majorHAnsi" w:cstheme="majorHAnsi"/>
          <w:lang w:val="fr-CH"/>
        </w:rPr>
        <w:t>Affiche « ordre en classe »</w:t>
      </w:r>
    </w:p>
    <w:p w14:paraId="02A02F86" w14:textId="5E26CAEF" w:rsidR="005F5E0D" w:rsidRPr="00630546" w:rsidRDefault="00630546">
      <w:pPr>
        <w:rPr>
          <w:rFonts w:asciiTheme="majorHAnsi" w:hAnsiTheme="majorHAnsi" w:cstheme="majorHAnsi"/>
          <w:lang w:val="fr-CH"/>
        </w:rPr>
      </w:pPr>
      <w:r>
        <w:rPr>
          <w:rFonts w:asciiTheme="majorHAnsi" w:hAnsiTheme="majorHAnsi" w:cstheme="majorHAnsi"/>
          <w:lang w:val="fr-CH"/>
        </w:rPr>
        <w:t>CD KB plages 36-37-38</w:t>
      </w:r>
      <w:r w:rsidR="005F5E0D"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3D2C">
        <w:rPr>
          <w:rFonts w:asciiTheme="majorHAnsi" w:hAnsiTheme="majorHAnsi"/>
          <w:sz w:val="16"/>
          <w:lang w:val="fr-CH"/>
        </w:rPr>
        <w:t xml:space="preserve">    </w:t>
      </w:r>
      <w:r w:rsidR="00453767" w:rsidRPr="003E619F">
        <w:rPr>
          <w:rFonts w:asciiTheme="majorHAnsi" w:hAnsiTheme="majorHAnsi"/>
          <w:sz w:val="16"/>
          <w:lang w:val="fr-CH"/>
        </w:rPr>
        <w:t xml:space="preserve">    </w:t>
      </w:r>
      <w:r w:rsidR="00586304">
        <w:rPr>
          <w:rFonts w:asciiTheme="majorHAnsi" w:hAnsiTheme="majorHAnsi"/>
          <w:sz w:val="16"/>
          <w:lang w:val="fr-CH"/>
        </w:rPr>
        <w:t xml:space="preserve">Animation </w:t>
      </w:r>
      <w:r w:rsidR="005F5E0D" w:rsidRPr="003E619F">
        <w:rPr>
          <w:rFonts w:asciiTheme="majorHAnsi" w:hAnsiTheme="majorHAnsi"/>
          <w:sz w:val="16"/>
          <w:lang w:val="fr-CH"/>
        </w:rPr>
        <w:t>primaire L2</w:t>
      </w:r>
    </w:p>
    <w:p w14:paraId="564BC68D" w14:textId="731F11D3" w:rsidR="005F5E0D" w:rsidRPr="003E619F" w:rsidRDefault="005F5E0D">
      <w:pPr>
        <w:rPr>
          <w:rFonts w:asciiTheme="majorHAnsi" w:hAnsiTheme="majorHAnsi"/>
          <w:sz w:val="20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3D2C">
        <w:rPr>
          <w:rFonts w:asciiTheme="majorHAnsi" w:hAnsiTheme="majorHAnsi"/>
          <w:sz w:val="16"/>
          <w:lang w:val="fr-CH"/>
        </w:rPr>
        <w:t xml:space="preserve">                        </w:t>
      </w:r>
      <w:bookmarkStart w:id="0" w:name="_GoBack"/>
      <w:bookmarkEnd w:id="0"/>
      <w:r w:rsidR="00ED3D2C">
        <w:rPr>
          <w:rFonts w:asciiTheme="majorHAnsi" w:hAnsiTheme="majorHAnsi"/>
          <w:sz w:val="16"/>
          <w:lang w:val="fr-CH"/>
        </w:rPr>
        <w:t xml:space="preserve">         </w:t>
      </w:r>
      <w:r w:rsidR="00473790">
        <w:rPr>
          <w:rFonts w:asciiTheme="majorHAnsi" w:hAnsiTheme="majorHAnsi"/>
          <w:sz w:val="16"/>
          <w:lang w:val="fr-CH"/>
        </w:rPr>
        <w:t>mars 2015</w:t>
      </w:r>
      <w:r w:rsidRPr="003E619F">
        <w:rPr>
          <w:rFonts w:asciiTheme="majorHAnsi" w:hAnsiTheme="majorHAnsi"/>
          <w:sz w:val="16"/>
          <w:lang w:val="fr-CH"/>
        </w:rPr>
        <w:t xml:space="preserve">    </w:t>
      </w:r>
    </w:p>
    <w:sectPr w:rsidR="005F5E0D" w:rsidRPr="003E619F" w:rsidSect="008C2418">
      <w:footerReference w:type="even" r:id="rId14"/>
      <w:footerReference w:type="default" r:id="rId15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A5C01" w14:textId="77777777" w:rsidR="001607D1" w:rsidRDefault="001607D1">
      <w:r>
        <w:separator/>
      </w:r>
    </w:p>
  </w:endnote>
  <w:endnote w:type="continuationSeparator" w:id="0">
    <w:p w14:paraId="7767DA92" w14:textId="77777777" w:rsidR="001607D1" w:rsidRDefault="0016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683E" w14:textId="77777777" w:rsidR="00642416" w:rsidRDefault="00F73F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241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DAF223" w14:textId="77777777" w:rsidR="00642416" w:rsidRDefault="006424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A47A" w14:textId="77777777" w:rsidR="00642416" w:rsidRDefault="00F73F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241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D3D2C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5DB7A107" w14:textId="77777777" w:rsidR="00642416" w:rsidRDefault="006424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FA6FF" w14:textId="77777777" w:rsidR="001607D1" w:rsidRDefault="001607D1">
      <w:r>
        <w:separator/>
      </w:r>
    </w:p>
  </w:footnote>
  <w:footnote w:type="continuationSeparator" w:id="0">
    <w:p w14:paraId="346D6B73" w14:textId="77777777" w:rsidR="001607D1" w:rsidRDefault="0016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1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D16B0"/>
    <w:multiLevelType w:val="hybridMultilevel"/>
    <w:tmpl w:val="4426E1C0"/>
    <w:lvl w:ilvl="0" w:tplc="3EC431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9234E"/>
    <w:multiLevelType w:val="hybridMultilevel"/>
    <w:tmpl w:val="C6541F96"/>
    <w:lvl w:ilvl="0" w:tplc="A380F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D"/>
    <w:rsid w:val="0000441D"/>
    <w:rsid w:val="000436FD"/>
    <w:rsid w:val="0006462F"/>
    <w:rsid w:val="000768F1"/>
    <w:rsid w:val="00077D18"/>
    <w:rsid w:val="00085562"/>
    <w:rsid w:val="00090D09"/>
    <w:rsid w:val="00094A3C"/>
    <w:rsid w:val="000979A0"/>
    <w:rsid w:val="000B1C60"/>
    <w:rsid w:val="000E1692"/>
    <w:rsid w:val="000F03DE"/>
    <w:rsid w:val="000F4E8A"/>
    <w:rsid w:val="001100F7"/>
    <w:rsid w:val="001178DA"/>
    <w:rsid w:val="00117965"/>
    <w:rsid w:val="0015676A"/>
    <w:rsid w:val="00157616"/>
    <w:rsid w:val="0015792F"/>
    <w:rsid w:val="001607D1"/>
    <w:rsid w:val="001621AB"/>
    <w:rsid w:val="00172C88"/>
    <w:rsid w:val="00175211"/>
    <w:rsid w:val="00181EB7"/>
    <w:rsid w:val="0019707B"/>
    <w:rsid w:val="001A6511"/>
    <w:rsid w:val="001C3D8D"/>
    <w:rsid w:val="001D1F70"/>
    <w:rsid w:val="001E590A"/>
    <w:rsid w:val="00200EAD"/>
    <w:rsid w:val="002101B7"/>
    <w:rsid w:val="00272FB8"/>
    <w:rsid w:val="002B2955"/>
    <w:rsid w:val="002C5BBA"/>
    <w:rsid w:val="003316BA"/>
    <w:rsid w:val="00343B45"/>
    <w:rsid w:val="0034405B"/>
    <w:rsid w:val="00350923"/>
    <w:rsid w:val="00354964"/>
    <w:rsid w:val="00356D5B"/>
    <w:rsid w:val="00377D71"/>
    <w:rsid w:val="003A4203"/>
    <w:rsid w:val="003B26A6"/>
    <w:rsid w:val="003C00D9"/>
    <w:rsid w:val="003C588A"/>
    <w:rsid w:val="003E3A94"/>
    <w:rsid w:val="003E619F"/>
    <w:rsid w:val="003E72DA"/>
    <w:rsid w:val="00406292"/>
    <w:rsid w:val="00417CBB"/>
    <w:rsid w:val="0043137D"/>
    <w:rsid w:val="004455AC"/>
    <w:rsid w:val="00453767"/>
    <w:rsid w:val="00473790"/>
    <w:rsid w:val="004F2350"/>
    <w:rsid w:val="00517752"/>
    <w:rsid w:val="00556FEA"/>
    <w:rsid w:val="0055727C"/>
    <w:rsid w:val="005718B0"/>
    <w:rsid w:val="005861D0"/>
    <w:rsid w:val="00586304"/>
    <w:rsid w:val="005A38AA"/>
    <w:rsid w:val="005B49C7"/>
    <w:rsid w:val="005C1A67"/>
    <w:rsid w:val="005C1DA4"/>
    <w:rsid w:val="005F1DFE"/>
    <w:rsid w:val="005F5E0D"/>
    <w:rsid w:val="00620529"/>
    <w:rsid w:val="00630546"/>
    <w:rsid w:val="00642416"/>
    <w:rsid w:val="00691506"/>
    <w:rsid w:val="006B3709"/>
    <w:rsid w:val="006D7262"/>
    <w:rsid w:val="006F5EB8"/>
    <w:rsid w:val="00703207"/>
    <w:rsid w:val="00704D32"/>
    <w:rsid w:val="00723788"/>
    <w:rsid w:val="00735500"/>
    <w:rsid w:val="00742E72"/>
    <w:rsid w:val="007657DC"/>
    <w:rsid w:val="00777901"/>
    <w:rsid w:val="00783738"/>
    <w:rsid w:val="007B2A54"/>
    <w:rsid w:val="007D00EA"/>
    <w:rsid w:val="007D280F"/>
    <w:rsid w:val="007E57DB"/>
    <w:rsid w:val="008344D5"/>
    <w:rsid w:val="008539D3"/>
    <w:rsid w:val="008601C9"/>
    <w:rsid w:val="00895AAE"/>
    <w:rsid w:val="008A05F6"/>
    <w:rsid w:val="008C2418"/>
    <w:rsid w:val="008D7F40"/>
    <w:rsid w:val="008F0643"/>
    <w:rsid w:val="008F1492"/>
    <w:rsid w:val="0091207C"/>
    <w:rsid w:val="00942FDE"/>
    <w:rsid w:val="009463C9"/>
    <w:rsid w:val="00957931"/>
    <w:rsid w:val="00960A29"/>
    <w:rsid w:val="009626F2"/>
    <w:rsid w:val="00966E9F"/>
    <w:rsid w:val="009727A6"/>
    <w:rsid w:val="009856CD"/>
    <w:rsid w:val="009A1332"/>
    <w:rsid w:val="009A1FB4"/>
    <w:rsid w:val="009A7798"/>
    <w:rsid w:val="009B2373"/>
    <w:rsid w:val="009B58F1"/>
    <w:rsid w:val="009C034F"/>
    <w:rsid w:val="009E51E6"/>
    <w:rsid w:val="009E568A"/>
    <w:rsid w:val="00A043B4"/>
    <w:rsid w:val="00A06B27"/>
    <w:rsid w:val="00A4151F"/>
    <w:rsid w:val="00A54FF8"/>
    <w:rsid w:val="00A65A9F"/>
    <w:rsid w:val="00A75CA6"/>
    <w:rsid w:val="00AA2C9E"/>
    <w:rsid w:val="00AC4963"/>
    <w:rsid w:val="00AC7156"/>
    <w:rsid w:val="00AC7CEF"/>
    <w:rsid w:val="00B13D32"/>
    <w:rsid w:val="00B35D7A"/>
    <w:rsid w:val="00B51C87"/>
    <w:rsid w:val="00B5371A"/>
    <w:rsid w:val="00B53D56"/>
    <w:rsid w:val="00B74A64"/>
    <w:rsid w:val="00B8538C"/>
    <w:rsid w:val="00BA18A7"/>
    <w:rsid w:val="00BA63CB"/>
    <w:rsid w:val="00BD6393"/>
    <w:rsid w:val="00C04A60"/>
    <w:rsid w:val="00C142B3"/>
    <w:rsid w:val="00C14751"/>
    <w:rsid w:val="00C31704"/>
    <w:rsid w:val="00C6168B"/>
    <w:rsid w:val="00C7372D"/>
    <w:rsid w:val="00C83183"/>
    <w:rsid w:val="00D03393"/>
    <w:rsid w:val="00D115F5"/>
    <w:rsid w:val="00D45B7A"/>
    <w:rsid w:val="00D4659C"/>
    <w:rsid w:val="00D472CA"/>
    <w:rsid w:val="00D6179E"/>
    <w:rsid w:val="00D7224F"/>
    <w:rsid w:val="00D76FF1"/>
    <w:rsid w:val="00DB5861"/>
    <w:rsid w:val="00DB5AC6"/>
    <w:rsid w:val="00DE43C1"/>
    <w:rsid w:val="00E003AD"/>
    <w:rsid w:val="00E503C9"/>
    <w:rsid w:val="00E84BED"/>
    <w:rsid w:val="00EC5DB9"/>
    <w:rsid w:val="00ED3D2C"/>
    <w:rsid w:val="00ED50AD"/>
    <w:rsid w:val="00EF18D4"/>
    <w:rsid w:val="00F01988"/>
    <w:rsid w:val="00F17F76"/>
    <w:rsid w:val="00F22513"/>
    <w:rsid w:val="00F50CA3"/>
    <w:rsid w:val="00F51FD4"/>
    <w:rsid w:val="00F61245"/>
    <w:rsid w:val="00F73F1E"/>
    <w:rsid w:val="00F76F4D"/>
    <w:rsid w:val="00F93678"/>
    <w:rsid w:val="00F93982"/>
    <w:rsid w:val="00F97730"/>
    <w:rsid w:val="00FB09B4"/>
    <w:rsid w:val="00FE44F5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0D4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table" w:styleId="Grilledutableau">
    <w:name w:val="Table Grid"/>
    <w:basedOn w:val="TableauNormal"/>
    <w:rsid w:val="008C2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rsid w:val="00630546"/>
    <w:rPr>
      <w:b/>
      <w:bCs/>
      <w:sz w:val="24"/>
      <w:szCs w:val="24"/>
      <w:u w:val="single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table" w:styleId="Grilledutableau">
    <w:name w:val="Table Grid"/>
    <w:basedOn w:val="TableauNormal"/>
    <w:rsid w:val="008C2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rsid w:val="00630546"/>
    <w:rPr>
      <w:b/>
      <w:bCs/>
      <w:sz w:val="24"/>
      <w:szCs w:val="24"/>
      <w:u w:val="single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mandie.klett-sprachen.d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nimation.hepvs.ch/alleman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8544-99A6-4A11-9F96-299C5A2D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1379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SInf</cp:lastModifiedBy>
  <cp:revision>10</cp:revision>
  <cp:lastPrinted>2013-10-18T14:20:00Z</cp:lastPrinted>
  <dcterms:created xsi:type="dcterms:W3CDTF">2015-03-01T14:36:00Z</dcterms:created>
  <dcterms:modified xsi:type="dcterms:W3CDTF">2015-04-07T14:38:00Z</dcterms:modified>
</cp:coreProperties>
</file>